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24E" w:rsidRDefault="0094424E" w:rsidP="00D44968">
      <w:pPr>
        <w:suppressLineNumbers/>
        <w:rPr>
          <w:rtl/>
        </w:rPr>
      </w:pPr>
      <w:r>
        <w:rPr>
          <w:rtl/>
        </w:rPr>
        <w:t xml:space="preserve"> </w:t>
      </w: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94424E">
        <w:trPr>
          <w:jc w:val="center"/>
        </w:trPr>
        <w:tc>
          <w:tcPr>
            <w:tcW w:w="743" w:type="dxa"/>
          </w:tcPr>
          <w:p w:rsidR="0094424E" w:rsidRPr="00F41FDA" w:rsidRDefault="00DA2495" w:rsidP="00D44968">
            <w:pPr>
              <w:suppressLineNumbers/>
              <w:jc w:val="both"/>
              <w:rPr>
                <w:rFonts w:ascii="Arial" w:hAnsi="Arial"/>
                <w:b/>
                <w:bCs/>
                <w:sz w:val="26"/>
                <w:szCs w:val="26"/>
                <w:rtl/>
              </w:rPr>
            </w:pPr>
            <w:r w:rsidRPr="00F41FDA">
              <w:rPr>
                <w:rFonts w:ascii="Arial" w:hAnsi="Arial" w:hint="cs"/>
                <w:b/>
                <w:bCs/>
                <w:sz w:val="26"/>
                <w:szCs w:val="26"/>
                <w:rtl/>
              </w:rPr>
              <w:t>ל</w:t>
            </w:r>
            <w:r w:rsidR="0094424E" w:rsidRPr="00F41FDA">
              <w:rPr>
                <w:rFonts w:ascii="Arial" w:hAnsi="Arial"/>
                <w:b/>
                <w:bCs/>
                <w:sz w:val="26"/>
                <w:szCs w:val="26"/>
                <w:rtl/>
              </w:rPr>
              <w:t xml:space="preserve">פני </w:t>
            </w:r>
          </w:p>
        </w:tc>
        <w:tc>
          <w:tcPr>
            <w:tcW w:w="8077" w:type="dxa"/>
            <w:gridSpan w:val="2"/>
          </w:tcPr>
          <w:p w:rsidR="0094424E" w:rsidRPr="00F41FDA" w:rsidRDefault="000529D2" w:rsidP="00E9269D">
            <w:pPr>
              <w:suppressLineNumbers/>
              <w:rPr>
                <w:rFonts w:ascii="Arial" w:hAnsi="Arial"/>
                <w:b/>
                <w:bCs/>
                <w:sz w:val="26"/>
                <w:szCs w:val="26"/>
                <w:rtl/>
              </w:rPr>
            </w:pPr>
            <w:r w:rsidRPr="00F41FDA">
              <w:rPr>
                <w:rFonts w:ascii="Arial" w:hAnsi="Arial" w:hint="cs"/>
                <w:b/>
                <w:bCs/>
                <w:sz w:val="26"/>
                <w:szCs w:val="26"/>
                <w:rtl/>
              </w:rPr>
              <w:t>כבוד</w:t>
            </w:r>
            <w:r w:rsidR="0094424E" w:rsidRPr="00F41FDA">
              <w:rPr>
                <w:rFonts w:ascii="Arial" w:hAnsi="Arial" w:hint="cs"/>
                <w:b/>
                <w:bCs/>
                <w:sz w:val="26"/>
                <w:szCs w:val="26"/>
                <w:rtl/>
              </w:rPr>
              <w:t xml:space="preserve"> ה</w:t>
            </w:r>
            <w:sdt>
              <w:sdtPr>
                <w:rPr>
                  <w:b/>
                  <w:bCs/>
                  <w:sz w:val="26"/>
                  <w:szCs w:val="26"/>
                  <w:rtl/>
                </w:rPr>
                <w:alias w:val="1574"/>
                <w:tag w:val="1574"/>
                <w:id w:val="414602899"/>
                <w:text w:multiLine="1"/>
              </w:sdtPr>
              <w:sdtEndPr/>
              <w:sdtContent>
                <w:r w:rsidRPr="00F41FDA">
                  <w:rPr>
                    <w:rFonts w:ascii="Arial" w:hAnsi="Arial"/>
                    <w:b/>
                    <w:bCs/>
                    <w:sz w:val="26"/>
                    <w:szCs w:val="26"/>
                    <w:rtl/>
                  </w:rPr>
                  <w:t>שופט</w:t>
                </w:r>
              </w:sdtContent>
            </w:sdt>
            <w:r w:rsidR="0094424E" w:rsidRPr="00F41FDA">
              <w:rPr>
                <w:rFonts w:ascii="Arial" w:hAnsi="Arial" w:hint="cs"/>
                <w:b/>
                <w:bCs/>
                <w:sz w:val="26"/>
                <w:szCs w:val="26"/>
                <w:rtl/>
              </w:rPr>
              <w:t xml:space="preserve"> </w:t>
            </w:r>
            <w:sdt>
              <w:sdtPr>
                <w:rPr>
                  <w:b/>
                  <w:bCs/>
                  <w:sz w:val="26"/>
                  <w:szCs w:val="26"/>
                  <w:rtl/>
                </w:rPr>
                <w:alias w:val="1573"/>
                <w:tag w:val="1573"/>
                <w:id w:val="-1751030614"/>
                <w:text w:multiLine="1"/>
              </w:sdtPr>
              <w:sdtEndPr/>
              <w:sdtContent>
                <w:r w:rsidR="00F41FDA" w:rsidRPr="00F41FDA">
                  <w:rPr>
                    <w:rFonts w:hint="cs"/>
                    <w:b/>
                    <w:bCs/>
                    <w:sz w:val="26"/>
                    <w:szCs w:val="26"/>
                    <w:rtl/>
                  </w:rPr>
                  <w:t xml:space="preserve">צ. </w:t>
                </w:r>
                <w:r w:rsidRPr="00F41FDA">
                  <w:rPr>
                    <w:rFonts w:ascii="Arial" w:hAnsi="Arial"/>
                    <w:b/>
                    <w:bCs/>
                    <w:sz w:val="26"/>
                    <w:szCs w:val="26"/>
                    <w:rtl/>
                  </w:rPr>
                  <w:t>ויצמן</w:t>
                </w:r>
                <w:r w:rsidR="00F41FDA" w:rsidRPr="00F41FDA">
                  <w:rPr>
                    <w:rFonts w:ascii="Arial" w:hAnsi="Arial" w:hint="cs"/>
                    <w:b/>
                    <w:bCs/>
                    <w:sz w:val="26"/>
                    <w:szCs w:val="26"/>
                    <w:rtl/>
                  </w:rPr>
                  <w:t>, אב"ד</w:t>
                </w:r>
              </w:sdtContent>
            </w:sdt>
          </w:p>
          <w:p w:rsidR="0094424E" w:rsidRPr="00F41FDA" w:rsidRDefault="000529D2" w:rsidP="00E9269D">
            <w:pPr>
              <w:suppressLineNumbers/>
              <w:rPr>
                <w:rFonts w:ascii="Arial" w:hAnsi="Arial"/>
                <w:b/>
                <w:bCs/>
                <w:sz w:val="26"/>
                <w:szCs w:val="26"/>
                <w:rtl/>
              </w:rPr>
            </w:pPr>
            <w:r w:rsidRPr="00F41FDA">
              <w:rPr>
                <w:rFonts w:ascii="Arial" w:hAnsi="Arial" w:hint="cs"/>
                <w:b/>
                <w:bCs/>
                <w:sz w:val="26"/>
                <w:szCs w:val="26"/>
                <w:rtl/>
              </w:rPr>
              <w:t>כבוד</w:t>
            </w:r>
            <w:r w:rsidR="0094424E" w:rsidRPr="00F41FDA">
              <w:rPr>
                <w:rFonts w:ascii="Arial" w:hAnsi="Arial" w:hint="cs"/>
                <w:b/>
                <w:bCs/>
                <w:sz w:val="26"/>
                <w:szCs w:val="26"/>
                <w:rtl/>
              </w:rPr>
              <w:t xml:space="preserve"> ה</w:t>
            </w:r>
            <w:sdt>
              <w:sdtPr>
                <w:rPr>
                  <w:b/>
                  <w:bCs/>
                  <w:sz w:val="26"/>
                  <w:szCs w:val="26"/>
                  <w:rtl/>
                </w:rPr>
                <w:alias w:val="1574"/>
                <w:tag w:val="1574"/>
                <w:id w:val="-295533460"/>
                <w:text w:multiLine="1"/>
              </w:sdtPr>
              <w:sdtEndPr/>
              <w:sdtContent>
                <w:r w:rsidRPr="00F41FDA">
                  <w:rPr>
                    <w:rFonts w:ascii="Arial" w:hAnsi="Arial"/>
                    <w:b/>
                    <w:bCs/>
                    <w:sz w:val="26"/>
                    <w:szCs w:val="26"/>
                    <w:rtl/>
                  </w:rPr>
                  <w:t>שופט</w:t>
                </w:r>
              </w:sdtContent>
            </w:sdt>
            <w:r w:rsidR="0094424E" w:rsidRPr="00F41FDA">
              <w:rPr>
                <w:rFonts w:ascii="Arial" w:hAnsi="Arial" w:hint="cs"/>
                <w:b/>
                <w:bCs/>
                <w:sz w:val="26"/>
                <w:szCs w:val="26"/>
                <w:rtl/>
              </w:rPr>
              <w:t xml:space="preserve"> </w:t>
            </w:r>
            <w:r w:rsidR="00F41FDA" w:rsidRPr="00F41FDA">
              <w:rPr>
                <w:rFonts w:ascii="Arial" w:hAnsi="Arial" w:hint="cs"/>
                <w:b/>
                <w:bCs/>
                <w:sz w:val="26"/>
                <w:szCs w:val="26"/>
                <w:rtl/>
              </w:rPr>
              <w:t xml:space="preserve">א. </w:t>
            </w:r>
            <w:sdt>
              <w:sdtPr>
                <w:rPr>
                  <w:b/>
                  <w:bCs/>
                  <w:sz w:val="26"/>
                  <w:szCs w:val="26"/>
                  <w:rtl/>
                </w:rPr>
                <w:alias w:val="1573"/>
                <w:tag w:val="1573"/>
                <w:id w:val="1861150965"/>
                <w:text w:multiLine="1"/>
              </w:sdtPr>
              <w:sdtEndPr/>
              <w:sdtContent>
                <w:r w:rsidRPr="00F41FDA">
                  <w:rPr>
                    <w:rFonts w:ascii="Arial" w:hAnsi="Arial"/>
                    <w:b/>
                    <w:bCs/>
                    <w:sz w:val="26"/>
                    <w:szCs w:val="26"/>
                    <w:rtl/>
                  </w:rPr>
                  <w:t>ברנד</w:t>
                </w:r>
              </w:sdtContent>
            </w:sdt>
          </w:p>
          <w:p w:rsidR="0094424E" w:rsidRPr="00F41FDA" w:rsidRDefault="000529D2" w:rsidP="00E9269D">
            <w:pPr>
              <w:suppressLineNumbers/>
              <w:rPr>
                <w:rFonts w:ascii="Arial" w:hAnsi="Arial"/>
                <w:b/>
                <w:bCs/>
                <w:sz w:val="26"/>
                <w:szCs w:val="26"/>
                <w:rtl/>
              </w:rPr>
            </w:pPr>
            <w:r w:rsidRPr="00F41FDA">
              <w:rPr>
                <w:rFonts w:ascii="Arial" w:hAnsi="Arial" w:hint="cs"/>
                <w:b/>
                <w:bCs/>
                <w:sz w:val="26"/>
                <w:szCs w:val="26"/>
                <w:rtl/>
              </w:rPr>
              <w:t>כבוד</w:t>
            </w:r>
            <w:r w:rsidR="0094424E" w:rsidRPr="00F41FDA">
              <w:rPr>
                <w:rFonts w:ascii="Arial" w:hAnsi="Arial" w:hint="cs"/>
                <w:b/>
                <w:bCs/>
                <w:sz w:val="26"/>
                <w:szCs w:val="26"/>
                <w:rtl/>
              </w:rPr>
              <w:t xml:space="preserve"> ה</w:t>
            </w:r>
            <w:sdt>
              <w:sdtPr>
                <w:rPr>
                  <w:b/>
                  <w:bCs/>
                  <w:sz w:val="26"/>
                  <w:szCs w:val="26"/>
                  <w:rtl/>
                </w:rPr>
                <w:alias w:val="1574"/>
                <w:tag w:val="1574"/>
                <w:id w:val="-1827119868"/>
                <w:text w:multiLine="1"/>
              </w:sdtPr>
              <w:sdtEndPr/>
              <w:sdtContent>
                <w:r w:rsidRPr="00F41FDA">
                  <w:rPr>
                    <w:rFonts w:ascii="Arial" w:hAnsi="Arial"/>
                    <w:b/>
                    <w:bCs/>
                    <w:sz w:val="26"/>
                    <w:szCs w:val="26"/>
                    <w:rtl/>
                  </w:rPr>
                  <w:t>שופטת</w:t>
                </w:r>
              </w:sdtContent>
            </w:sdt>
            <w:r w:rsidR="0094424E" w:rsidRPr="00F41FDA">
              <w:rPr>
                <w:rFonts w:ascii="Arial" w:hAnsi="Arial" w:hint="cs"/>
                <w:b/>
                <w:bCs/>
                <w:sz w:val="26"/>
                <w:szCs w:val="26"/>
                <w:rtl/>
              </w:rPr>
              <w:t xml:space="preserve"> </w:t>
            </w:r>
            <w:r w:rsidR="00F41FDA" w:rsidRPr="00F41FDA">
              <w:rPr>
                <w:rFonts w:ascii="Arial" w:hAnsi="Arial" w:hint="cs"/>
                <w:b/>
                <w:bCs/>
                <w:sz w:val="26"/>
                <w:szCs w:val="26"/>
                <w:rtl/>
              </w:rPr>
              <w:t xml:space="preserve">כ. </w:t>
            </w:r>
            <w:sdt>
              <w:sdtPr>
                <w:rPr>
                  <w:b/>
                  <w:bCs/>
                  <w:sz w:val="26"/>
                  <w:szCs w:val="26"/>
                  <w:rtl/>
                </w:rPr>
                <w:alias w:val="1573"/>
                <w:tag w:val="1573"/>
                <w:id w:val="-1005128545"/>
                <w:text w:multiLine="1"/>
              </w:sdtPr>
              <w:sdtEndPr/>
              <w:sdtContent>
                <w:r w:rsidRPr="00F41FDA">
                  <w:rPr>
                    <w:rFonts w:ascii="Arial" w:hAnsi="Arial"/>
                    <w:b/>
                    <w:bCs/>
                    <w:sz w:val="26"/>
                    <w:szCs w:val="26"/>
                    <w:rtl/>
                  </w:rPr>
                  <w:t>בן אליעזר</w:t>
                </w:r>
              </w:sdtContent>
            </w:sdt>
          </w:p>
          <w:p w:rsidR="0094424E" w:rsidRPr="00F41FDA" w:rsidRDefault="0094424E" w:rsidP="00D44968">
            <w:pPr>
              <w:suppressLineNumbers/>
              <w:rPr>
                <w:rFonts w:ascii="Arial" w:hAnsi="Arial" w:cs="FrankRuehl"/>
                <w:b/>
                <w:bCs/>
                <w:sz w:val="26"/>
                <w:szCs w:val="26"/>
                <w:highlight w:val="yellow"/>
              </w:rPr>
            </w:pPr>
          </w:p>
        </w:tc>
      </w:tr>
      <w:tr w:rsidR="0094424E" w:rsidTr="00465D36">
        <w:trPr>
          <w:jc w:val="center"/>
        </w:trPr>
        <w:tc>
          <w:tcPr>
            <w:tcW w:w="3249" w:type="dxa"/>
            <w:gridSpan w:val="2"/>
          </w:tcPr>
          <w:p w:rsidR="0094424E" w:rsidRDefault="0094424E" w:rsidP="00D44968">
            <w:pPr>
              <w:suppressLineNumbers/>
              <w:rPr>
                <w:rFonts w:ascii="Arial" w:hAnsi="Arial"/>
                <w:b/>
                <w:bCs/>
                <w:noProof w:val="0"/>
                <w:sz w:val="26"/>
                <w:szCs w:val="26"/>
              </w:rPr>
            </w:pPr>
          </w:p>
          <w:sdt>
            <w:sdtPr>
              <w:rPr>
                <w:rtl/>
              </w:rPr>
              <w:alias w:val="1180"/>
              <w:tag w:val="1180"/>
              <w:id w:val="637458750"/>
              <w:text w:multiLine="1"/>
            </w:sdtPr>
            <w:sdtEndPr/>
            <w:sdtContent>
              <w:p w:rsidR="0017064D" w:rsidRDefault="00F41FDA">
                <w:pPr>
                  <w:suppressLineNumbers/>
                  <w:rPr>
                    <w:rFonts w:ascii="Arial" w:hAnsi="Arial"/>
                    <w:b/>
                    <w:bCs/>
                    <w:noProof w:val="0"/>
                    <w:sz w:val="26"/>
                    <w:szCs w:val="26"/>
                    <w:rtl/>
                  </w:rPr>
                </w:pPr>
                <w:r>
                  <w:rPr>
                    <w:rFonts w:ascii="Arial" w:hAnsi="Arial"/>
                    <w:b/>
                    <w:bCs/>
                    <w:noProof w:val="0"/>
                    <w:sz w:val="26"/>
                    <w:szCs w:val="26"/>
                    <w:rtl/>
                  </w:rPr>
                  <w:t>מערער</w:t>
                </w:r>
              </w:p>
            </w:sdtContent>
          </w:sdt>
        </w:tc>
        <w:tc>
          <w:tcPr>
            <w:tcW w:w="5571" w:type="dxa"/>
          </w:tcPr>
          <w:p w:rsidR="0094424E" w:rsidRDefault="0094424E" w:rsidP="00D44968">
            <w:pPr>
              <w:suppressLineNumbers/>
              <w:rPr>
                <w:rFonts w:ascii="Arial" w:hAnsi="Arial"/>
                <w:b/>
                <w:bCs/>
                <w:noProof w:val="0"/>
                <w:sz w:val="26"/>
                <w:szCs w:val="26"/>
                <w:rtl/>
              </w:rPr>
            </w:pPr>
          </w:p>
          <w:p w:rsidR="0094424E" w:rsidRDefault="007C2453" w:rsidP="00F41FDA">
            <w:pPr>
              <w:suppressLineNumbers/>
              <w:rPr>
                <w:b/>
                <w:bCs/>
                <w:noProof w:val="0"/>
                <w:sz w:val="26"/>
                <w:szCs w:val="26"/>
              </w:rPr>
            </w:pPr>
            <w:r w:rsidRPr="007C2453">
              <w:rPr>
                <w:rFonts w:ascii="Arial" w:hAnsi="Arial" w:hint="cs"/>
                <w:b/>
                <w:bCs/>
                <w:noProof w:val="0"/>
                <w:sz w:val="26"/>
                <w:szCs w:val="26"/>
                <w:rtl/>
              </w:rPr>
              <w:t xml:space="preserve"> </w:t>
            </w:r>
            <w:sdt>
              <w:sdtPr>
                <w:rPr>
                  <w:rFonts w:ascii="Arial" w:hAnsi="Arial" w:hint="cs"/>
                  <w:b/>
                  <w:bCs/>
                  <w:noProof w:val="0"/>
                  <w:sz w:val="26"/>
                  <w:szCs w:val="26"/>
                  <w:rtl/>
                </w:rPr>
                <w:alias w:val="3151"/>
                <w:tag w:val="3151"/>
                <w:id w:val="1398553265"/>
                <w:placeholder>
                  <w:docPart w:val="7D8E46D2581B4CD9ACC623ACA7D52F75"/>
                </w:placeholder>
                <w:text w:multiLine="1"/>
              </w:sdtPr>
              <w:sdtEndPr/>
              <w:sdtContent>
                <w:r w:rsidR="00424313">
                  <w:rPr>
                    <w:rFonts w:ascii="Arial" w:hAnsi="Arial" w:hint="eastAsia"/>
                    <w:b/>
                    <w:bCs/>
                    <w:noProof w:val="0"/>
                    <w:sz w:val="26"/>
                    <w:szCs w:val="26"/>
                    <w:rtl/>
                  </w:rPr>
                  <w:t>ג</w:t>
                </w:r>
                <w:r w:rsidR="00F41FDA">
                  <w:rPr>
                    <w:rFonts w:ascii="Arial" w:hAnsi="Arial" w:hint="cs"/>
                    <w:b/>
                    <w:bCs/>
                    <w:noProof w:val="0"/>
                    <w:sz w:val="26"/>
                    <w:szCs w:val="26"/>
                    <w:rtl/>
                  </w:rPr>
                  <w:t>.</w:t>
                </w:r>
                <w:r w:rsidR="00424313">
                  <w:rPr>
                    <w:rFonts w:ascii="Arial" w:hAnsi="Arial" w:hint="eastAsia"/>
                    <w:b/>
                    <w:bCs/>
                    <w:noProof w:val="0"/>
                    <w:sz w:val="26"/>
                    <w:szCs w:val="26"/>
                    <w:rtl/>
                  </w:rPr>
                  <w:t xml:space="preserve"> ס</w:t>
                </w:r>
                <w:r w:rsidR="00F41FDA">
                  <w:rPr>
                    <w:rFonts w:ascii="Arial" w:hAnsi="Arial" w:hint="cs"/>
                    <w:b/>
                    <w:bCs/>
                    <w:noProof w:val="0"/>
                    <w:sz w:val="26"/>
                    <w:szCs w:val="26"/>
                    <w:rtl/>
                  </w:rPr>
                  <w:t>.</w:t>
                </w:r>
                <w:r w:rsidR="00F41FDA">
                  <w:rPr>
                    <w:rFonts w:ascii="Arial" w:hAnsi="Arial"/>
                    <w:b/>
                    <w:bCs/>
                    <w:noProof w:val="0"/>
                    <w:sz w:val="26"/>
                    <w:szCs w:val="26"/>
                    <w:rtl/>
                  </w:rPr>
                  <w:br/>
                </w:r>
                <w:r w:rsidR="00F41FDA">
                  <w:rPr>
                    <w:rFonts w:ascii="Arial" w:hAnsi="Arial" w:hint="cs"/>
                    <w:b/>
                    <w:bCs/>
                    <w:noProof w:val="0"/>
                    <w:sz w:val="26"/>
                    <w:szCs w:val="26"/>
                    <w:rtl/>
                  </w:rPr>
                  <w:t>ע"י ב"כ עו"ד רן מובשוביץ</w:t>
                </w:r>
              </w:sdtContent>
            </w:sdt>
            <w:r w:rsidR="00B859C5">
              <w:rPr>
                <w:rFonts w:hint="cs"/>
                <w:rtl/>
              </w:rPr>
              <w:t xml:space="preserve"> </w:t>
            </w:r>
          </w:p>
        </w:tc>
      </w:tr>
      <w:tr w:rsidR="0094424E">
        <w:trPr>
          <w:jc w:val="center"/>
        </w:trPr>
        <w:tc>
          <w:tcPr>
            <w:tcW w:w="8820" w:type="dxa"/>
            <w:gridSpan w:val="3"/>
          </w:tcPr>
          <w:p w:rsidR="0094424E" w:rsidRDefault="0094424E" w:rsidP="00D44968">
            <w:pPr>
              <w:suppressLineNumbers/>
              <w:rPr>
                <w:rFonts w:ascii="Arial" w:hAnsi="Arial"/>
                <w:b/>
                <w:bCs/>
                <w:noProof w:val="0"/>
                <w:sz w:val="26"/>
                <w:szCs w:val="26"/>
                <w:rtl/>
              </w:rPr>
            </w:pPr>
          </w:p>
          <w:p w:rsidR="0094424E" w:rsidRDefault="0094424E" w:rsidP="00D44968">
            <w:pPr>
              <w:suppressLineNumbers/>
              <w:jc w:val="center"/>
              <w:rPr>
                <w:rFonts w:ascii="Arial" w:hAnsi="Arial"/>
                <w:b/>
                <w:bCs/>
                <w:noProof w:val="0"/>
                <w:sz w:val="26"/>
                <w:szCs w:val="26"/>
                <w:rtl/>
              </w:rPr>
            </w:pPr>
            <w:r>
              <w:rPr>
                <w:rFonts w:ascii="Arial" w:hAnsi="Arial"/>
                <w:b/>
                <w:bCs/>
                <w:noProof w:val="0"/>
                <w:sz w:val="26"/>
                <w:szCs w:val="26"/>
                <w:rtl/>
              </w:rPr>
              <w:t>נגד</w:t>
            </w:r>
          </w:p>
          <w:p w:rsidR="0094424E" w:rsidRDefault="0094424E" w:rsidP="00D44968">
            <w:pPr>
              <w:suppressLineNumbers/>
              <w:rPr>
                <w:rFonts w:ascii="Arial" w:hAnsi="Arial"/>
                <w:b/>
                <w:bCs/>
                <w:noProof w:val="0"/>
                <w:sz w:val="26"/>
                <w:szCs w:val="26"/>
              </w:rPr>
            </w:pPr>
          </w:p>
        </w:tc>
      </w:tr>
      <w:tr w:rsidR="0094424E" w:rsidTr="009E461A">
        <w:trPr>
          <w:jc w:val="center"/>
        </w:trPr>
        <w:tc>
          <w:tcPr>
            <w:tcW w:w="3249" w:type="dxa"/>
            <w:gridSpan w:val="2"/>
          </w:tcPr>
          <w:p w:rsidR="0094424E" w:rsidRDefault="00420C10" w:rsidP="009E461A">
            <w:pPr>
              <w:suppressLineNumbers/>
              <w:rPr>
                <w:rFonts w:ascii="Arial" w:hAnsi="Arial"/>
                <w:b/>
                <w:bCs/>
                <w:noProof w:val="0"/>
                <w:sz w:val="26"/>
                <w:szCs w:val="26"/>
              </w:rPr>
            </w:pPr>
            <w:sdt>
              <w:sdtPr>
                <w:rPr>
                  <w:rtl/>
                </w:rPr>
                <w:alias w:val="1184"/>
                <w:tag w:val="1184"/>
                <w:id w:val="-340621022"/>
                <w:text w:multiLine="1"/>
              </w:sdtPr>
              <w:sdtEndPr/>
              <w:sdtContent>
                <w:r w:rsidR="00F41FDA">
                  <w:rPr>
                    <w:rFonts w:ascii="Arial" w:hAnsi="Arial"/>
                    <w:b/>
                    <w:bCs/>
                    <w:noProof w:val="0"/>
                    <w:sz w:val="26"/>
                    <w:szCs w:val="26"/>
                    <w:rtl/>
                  </w:rPr>
                  <w:t>משיב</w:t>
                </w:r>
                <w:r w:rsidR="00F41FDA">
                  <w:rPr>
                    <w:rFonts w:ascii="Arial" w:hAnsi="Arial" w:hint="cs"/>
                    <w:b/>
                    <w:bCs/>
                    <w:noProof w:val="0"/>
                    <w:sz w:val="26"/>
                    <w:szCs w:val="26"/>
                    <w:rtl/>
                  </w:rPr>
                  <w:t>ה</w:t>
                </w:r>
              </w:sdtContent>
            </w:sdt>
          </w:p>
        </w:tc>
        <w:tc>
          <w:tcPr>
            <w:tcW w:w="5571" w:type="dxa"/>
          </w:tcPr>
          <w:p w:rsidR="00CF6BB7" w:rsidRPr="009E461A" w:rsidRDefault="007C2453" w:rsidP="00F41FDA">
            <w:pPr>
              <w:suppressLineNumbers/>
              <w:rPr>
                <w:rtl/>
              </w:rPr>
            </w:pPr>
            <w:r>
              <w:rPr>
                <w:rFonts w:ascii="Arial" w:hAnsi="Arial" w:hint="cs"/>
                <w:b/>
                <w:bCs/>
                <w:noProof w:val="0"/>
                <w:sz w:val="26"/>
                <w:szCs w:val="26"/>
                <w:rtl/>
              </w:rPr>
              <w:t xml:space="preserve"> </w:t>
            </w:r>
            <w:sdt>
              <w:sdtPr>
                <w:rPr>
                  <w:rFonts w:ascii="Arial" w:hAnsi="Arial" w:hint="cs"/>
                  <w:b/>
                  <w:bCs/>
                  <w:noProof w:val="0"/>
                  <w:sz w:val="26"/>
                  <w:szCs w:val="26"/>
                  <w:rtl/>
                </w:rPr>
                <w:alias w:val="3152"/>
                <w:tag w:val="3152"/>
                <w:id w:val="1920052440"/>
                <w:placeholder>
                  <w:docPart w:val="C3B0FBA23B684176B12DDEEA2C39785F"/>
                </w:placeholder>
                <w:text w:multiLine="1"/>
              </w:sdtPr>
              <w:sdtEndPr/>
              <w:sdtContent>
                <w:r w:rsidR="00424313">
                  <w:rPr>
                    <w:rFonts w:ascii="Arial" w:hAnsi="Arial" w:hint="eastAsia"/>
                    <w:b/>
                    <w:bCs/>
                    <w:noProof w:val="0"/>
                    <w:sz w:val="26"/>
                    <w:szCs w:val="26"/>
                    <w:rtl/>
                  </w:rPr>
                  <w:t>ש</w:t>
                </w:r>
                <w:r w:rsidR="00F41FDA">
                  <w:rPr>
                    <w:rFonts w:ascii="Arial" w:hAnsi="Arial" w:hint="cs"/>
                    <w:b/>
                    <w:bCs/>
                    <w:noProof w:val="0"/>
                    <w:sz w:val="26"/>
                    <w:szCs w:val="26"/>
                    <w:rtl/>
                  </w:rPr>
                  <w:t xml:space="preserve">. </w:t>
                </w:r>
                <w:r w:rsidR="00424313">
                  <w:rPr>
                    <w:rFonts w:ascii="Arial" w:hAnsi="Arial" w:hint="eastAsia"/>
                    <w:b/>
                    <w:bCs/>
                    <w:noProof w:val="0"/>
                    <w:sz w:val="26"/>
                    <w:szCs w:val="26"/>
                    <w:rtl/>
                  </w:rPr>
                  <w:t>ק</w:t>
                </w:r>
                <w:r w:rsidR="00F41FDA">
                  <w:rPr>
                    <w:rFonts w:ascii="Arial" w:hAnsi="Arial" w:hint="cs"/>
                    <w:b/>
                    <w:bCs/>
                    <w:noProof w:val="0"/>
                    <w:sz w:val="26"/>
                    <w:szCs w:val="26"/>
                    <w:rtl/>
                  </w:rPr>
                  <w:t>.</w:t>
                </w:r>
                <w:r w:rsidR="00F41FDA">
                  <w:rPr>
                    <w:rFonts w:ascii="Arial" w:hAnsi="Arial"/>
                    <w:b/>
                    <w:bCs/>
                    <w:noProof w:val="0"/>
                    <w:sz w:val="26"/>
                    <w:szCs w:val="26"/>
                    <w:rtl/>
                  </w:rPr>
                  <w:br/>
                </w:r>
              </w:sdtContent>
            </w:sdt>
            <w:r w:rsidR="00B859C5">
              <w:rPr>
                <w:rFonts w:hint="cs"/>
                <w:rtl/>
              </w:rPr>
              <w:t xml:space="preserve"> </w:t>
            </w:r>
            <w:r w:rsidR="00B859C5">
              <w:rPr>
                <w:rFonts w:ascii="Arial" w:hAnsi="Arial"/>
                <w:b/>
                <w:bCs/>
                <w:noProof w:val="0"/>
                <w:sz w:val="26"/>
                <w:szCs w:val="26"/>
                <w:rtl/>
              </w:rPr>
              <w:t>ע"י ב"כ עוה"ד</w:t>
            </w:r>
            <w:r w:rsidR="00F41FDA">
              <w:rPr>
                <w:rFonts w:ascii="Arial" w:hAnsi="Arial" w:hint="cs"/>
                <w:b/>
                <w:bCs/>
                <w:noProof w:val="0"/>
                <w:sz w:val="26"/>
                <w:szCs w:val="26"/>
                <w:rtl/>
              </w:rPr>
              <w:t xml:space="preserve"> בועז קראוס</w:t>
            </w:r>
          </w:p>
        </w:tc>
      </w:tr>
      <w:tr w:rsidR="00694556" w:rsidRPr="00DE1E7D">
        <w:trPr>
          <w:jc w:val="center"/>
        </w:trPr>
        <w:tc>
          <w:tcPr>
            <w:tcW w:w="8820" w:type="dxa"/>
            <w:gridSpan w:val="3"/>
          </w:tcPr>
          <w:p w:rsidR="00F41FDA" w:rsidRDefault="00F41FDA">
            <w:pPr>
              <w:bidi w:val="0"/>
              <w:jc w:val="center"/>
              <w:rPr>
                <w:rFonts w:ascii="Arial" w:hAnsi="Arial"/>
                <w:b/>
                <w:bCs/>
                <w:noProof w:val="0"/>
                <w:sz w:val="28"/>
                <w:szCs w:val="28"/>
                <w:u w:val="single"/>
                <w:rtl/>
              </w:rPr>
            </w:pPr>
          </w:p>
          <w:p w:rsidR="00D44968" w:rsidRPr="00D44968" w:rsidRDefault="003E38C7" w:rsidP="000B6974">
            <w:pPr>
              <w:bidi w:val="0"/>
              <w:jc w:val="center"/>
              <w:rPr>
                <w:rFonts w:ascii="Arial" w:hAnsi="Arial"/>
                <w:b/>
                <w:bCs/>
                <w:noProof w:val="0"/>
                <w:sz w:val="28"/>
                <w:szCs w:val="28"/>
                <w:u w:val="single"/>
              </w:rPr>
            </w:pPr>
            <w:r>
              <w:rPr>
                <w:rFonts w:ascii="Arial" w:hAnsi="Arial" w:hint="cs"/>
                <w:b/>
                <w:bCs/>
                <w:noProof w:val="0"/>
                <w:sz w:val="28"/>
                <w:szCs w:val="28"/>
                <w:u w:val="single"/>
                <w:rtl/>
              </w:rPr>
              <w:t>פסק דין</w:t>
            </w:r>
          </w:p>
        </w:tc>
      </w:tr>
    </w:tbl>
    <w:p w:rsidR="00694556" w:rsidRDefault="00694556">
      <w:pPr>
        <w:spacing w:line="360" w:lineRule="auto"/>
        <w:jc w:val="both"/>
        <w:rPr>
          <w:rFonts w:ascii="Arial" w:hAnsi="Arial"/>
          <w:noProof w:val="0"/>
          <w:rtl/>
        </w:rPr>
      </w:pPr>
      <w:bookmarkStart w:id="0" w:name="NGCSBookmark"/>
      <w:bookmarkEnd w:id="0"/>
    </w:p>
    <w:p w:rsidR="00F41FDA" w:rsidRDefault="00F41FDA" w:rsidP="00F41FDA">
      <w:pPr>
        <w:spacing w:line="360" w:lineRule="auto"/>
        <w:jc w:val="both"/>
        <w:rPr>
          <w:rFonts w:ascii="Narkisim" w:hAnsi="Narkisim" w:cs="Narkisim"/>
          <w:noProof w:val="0"/>
        </w:rPr>
      </w:pPr>
      <w:r>
        <w:rPr>
          <w:rFonts w:ascii="Narkisim" w:hAnsi="Narkisim" w:cs="Narkisim"/>
          <w:noProof w:val="0"/>
          <w:rtl/>
        </w:rPr>
        <w:t xml:space="preserve">ערעור על פסק דינו של בית המשפט לענייני משפחה בפתח תקווה (כב' הש' </w:t>
      </w:r>
      <w:r>
        <w:rPr>
          <w:rFonts w:ascii="Miriam" w:hAnsi="Miriam" w:cs="Miriam"/>
          <w:noProof w:val="0"/>
          <w:rtl/>
        </w:rPr>
        <w:t>אליה נוס</w:t>
      </w:r>
      <w:r>
        <w:rPr>
          <w:rFonts w:ascii="Narkisim" w:hAnsi="Narkisim" w:cs="Narkisim"/>
          <w:noProof w:val="0"/>
          <w:rtl/>
        </w:rPr>
        <w:t xml:space="preserve">)  מיום </w:t>
      </w:r>
      <w:sdt>
        <w:sdtPr>
          <w:rPr>
            <w:rFonts w:ascii="Narkisim" w:hAnsi="Narkisim" w:cs="Narkisim"/>
            <w:rtl/>
          </w:rPr>
          <w:alias w:val="1456"/>
          <w:tag w:val="1456"/>
          <w:id w:val="-1729527779"/>
          <w:text w:multiLine="1"/>
        </w:sdtPr>
        <w:sdtEndPr/>
        <w:sdtContent>
          <w:r>
            <w:rPr>
              <w:rFonts w:ascii="Narkisim" w:hAnsi="Narkisim" w:cs="Narkisim"/>
              <w:rtl/>
            </w:rPr>
            <w:t>19 ינואר 2025</w:t>
          </w:r>
        </w:sdtContent>
      </w:sdt>
      <w:r>
        <w:rPr>
          <w:rFonts w:ascii="Narkisim" w:hAnsi="Narkisim" w:cs="Narkisim"/>
          <w:noProof w:val="0"/>
          <w:rtl/>
        </w:rPr>
        <w:t xml:space="preserve"> במסגרתו קיבל בית המשפט את התנגדות המשיבה לקיום צוואת המנוחה מ. ס. ז"ל מיום 10.3.16 אשר ביקשה לחרוג מצוואה הדדית קודמת עליה חתמה עם בעלה המנוח ביום 24.2.09.  </w:t>
      </w:r>
    </w:p>
    <w:p w:rsidR="00F41FDA" w:rsidRDefault="00F41FDA" w:rsidP="00F41FDA">
      <w:pPr>
        <w:spacing w:line="360" w:lineRule="auto"/>
        <w:jc w:val="both"/>
        <w:rPr>
          <w:rFonts w:ascii="Narkisim" w:hAnsi="Narkisim" w:cs="Narkisim"/>
          <w:noProof w:val="0"/>
          <w:rtl/>
        </w:rPr>
      </w:pPr>
    </w:p>
    <w:p w:rsidR="00F41FDA" w:rsidRDefault="00F41FDA" w:rsidP="00F41FDA">
      <w:pPr>
        <w:spacing w:line="360" w:lineRule="auto"/>
        <w:jc w:val="both"/>
        <w:rPr>
          <w:rFonts w:ascii="Miriam" w:hAnsi="Miriam" w:cs="Miriam"/>
          <w:noProof w:val="0"/>
          <w:rtl/>
        </w:rPr>
      </w:pPr>
      <w:r>
        <w:rPr>
          <w:rFonts w:ascii="Miriam" w:hAnsi="Miriam" w:cs="Miriam"/>
          <w:noProof w:val="0"/>
          <w:rtl/>
        </w:rPr>
        <w:t xml:space="preserve">הנדרש לנדון </w:t>
      </w:r>
    </w:p>
    <w:p w:rsidR="00F41FDA" w:rsidRDefault="00F41FDA" w:rsidP="00F41FDA">
      <w:pPr>
        <w:spacing w:line="360" w:lineRule="auto"/>
        <w:jc w:val="both"/>
        <w:rPr>
          <w:rFonts w:ascii="Narkisim" w:hAnsi="Narkisim" w:cs="Narkisim"/>
          <w:noProof w:val="0"/>
          <w:rtl/>
        </w:rPr>
      </w:pPr>
    </w:p>
    <w:p w:rsidR="00F41FDA" w:rsidRDefault="00F41FDA" w:rsidP="00F41FDA">
      <w:pPr>
        <w:pStyle w:val="ad"/>
        <w:numPr>
          <w:ilvl w:val="0"/>
          <w:numId w:val="1"/>
        </w:numPr>
        <w:spacing w:line="360" w:lineRule="auto"/>
        <w:ind w:left="0" w:firstLine="0"/>
        <w:jc w:val="both"/>
        <w:rPr>
          <w:rFonts w:ascii="Narkisim" w:hAnsi="Narkisim" w:cs="Narkisim"/>
          <w:noProof w:val="0"/>
          <w:rtl/>
        </w:rPr>
      </w:pPr>
      <w:r>
        <w:rPr>
          <w:rFonts w:ascii="Narkisim" w:hAnsi="Narkisim" w:cs="Narkisim"/>
          <w:noProof w:val="0"/>
          <w:rtl/>
        </w:rPr>
        <w:t xml:space="preserve">הצדדים הם שניים מבין ששת ילדיהם של המנוחים ס.ס ומ.ס ז"ל (להלן: </w:t>
      </w:r>
      <w:r>
        <w:rPr>
          <w:rFonts w:ascii="Miriam" w:hAnsi="Miriam" w:cs="Miriam"/>
          <w:noProof w:val="0"/>
          <w:rtl/>
        </w:rPr>
        <w:t>המנוחים</w:t>
      </w:r>
      <w:r>
        <w:rPr>
          <w:rFonts w:ascii="Narkisim" w:hAnsi="Narkisim" w:cs="Narkisim"/>
          <w:noProof w:val="0"/>
          <w:rtl/>
        </w:rPr>
        <w:t xml:space="preserve"> וכן </w:t>
      </w:r>
      <w:r>
        <w:rPr>
          <w:rFonts w:ascii="Miriam" w:hAnsi="Miriam" w:cs="Miriam"/>
          <w:noProof w:val="0"/>
          <w:rtl/>
        </w:rPr>
        <w:t xml:space="preserve">המנוח </w:t>
      </w:r>
      <w:r>
        <w:rPr>
          <w:rFonts w:ascii="Narkisim" w:hAnsi="Narkisim" w:cs="Narkisim"/>
          <w:noProof w:val="0"/>
          <w:rtl/>
        </w:rPr>
        <w:t xml:space="preserve">או </w:t>
      </w:r>
      <w:r>
        <w:rPr>
          <w:rFonts w:ascii="Miriam" w:hAnsi="Miriam" w:cs="Miriam"/>
          <w:noProof w:val="0"/>
          <w:rtl/>
        </w:rPr>
        <w:t>המנוחה</w:t>
      </w:r>
      <w:r>
        <w:rPr>
          <w:rFonts w:ascii="Narkisim" w:hAnsi="Narkisim" w:cs="Narkisim"/>
          <w:noProof w:val="0"/>
          <w:rtl/>
        </w:rPr>
        <w:t xml:space="preserve"> בהתאמה ולפי העניין). </w:t>
      </w:r>
    </w:p>
    <w:p w:rsidR="00F41FDA" w:rsidRDefault="00F41FDA" w:rsidP="00F41FDA">
      <w:pPr>
        <w:pStyle w:val="ad"/>
        <w:spacing w:line="360" w:lineRule="auto"/>
        <w:ind w:left="0"/>
        <w:jc w:val="both"/>
        <w:rPr>
          <w:rFonts w:ascii="Narkisim" w:hAnsi="Narkisim" w:cs="Narkisim"/>
          <w:noProof w:val="0"/>
        </w:rPr>
      </w:pPr>
      <w:r>
        <w:rPr>
          <w:rFonts w:ascii="Narkisim" w:hAnsi="Narkisim" w:cs="Narkisim"/>
          <w:noProof w:val="0"/>
          <w:rtl/>
        </w:rPr>
        <w:t xml:space="preserve">המנוח הלך לעולמו ביום  </w:t>
      </w:r>
      <w:r>
        <w:rPr>
          <w:rFonts w:ascii="Narkisim" w:hAnsi="Narkisim" w:cs="Narkisim"/>
          <w:noProof w:val="0"/>
          <w:highlight w:val="lightGray"/>
          <w:rtl/>
        </w:rPr>
        <w:t>18.10.15</w:t>
      </w:r>
      <w:r>
        <w:rPr>
          <w:rFonts w:ascii="Narkisim" w:hAnsi="Narkisim" w:cs="Narkisim"/>
          <w:noProof w:val="0"/>
          <w:rtl/>
        </w:rPr>
        <w:t xml:space="preserve"> והמנוחה הלכה לעולמה מספר שנים אחריו ביום </w:t>
      </w:r>
      <w:r>
        <w:rPr>
          <w:rFonts w:ascii="Narkisim" w:hAnsi="Narkisim" w:cs="Narkisim"/>
          <w:noProof w:val="0"/>
          <w:highlight w:val="lightGray"/>
          <w:rtl/>
        </w:rPr>
        <w:t>27.11.21</w:t>
      </w:r>
      <w:r>
        <w:rPr>
          <w:rFonts w:ascii="Narkisim" w:hAnsi="Narkisim" w:cs="Narkisim"/>
          <w:noProof w:val="0"/>
          <w:rtl/>
        </w:rPr>
        <w:t>.</w:t>
      </w:r>
    </w:p>
    <w:p w:rsidR="00F41FDA" w:rsidRDefault="00F41FDA" w:rsidP="00F41FDA">
      <w:pPr>
        <w:pStyle w:val="ad"/>
        <w:spacing w:line="360" w:lineRule="auto"/>
        <w:ind w:left="0"/>
        <w:jc w:val="both"/>
        <w:rPr>
          <w:rFonts w:ascii="Narkisim" w:hAnsi="Narkisim" w:cs="Narkisim"/>
          <w:noProof w:val="0"/>
          <w:rtl/>
        </w:rPr>
      </w:pPr>
    </w:p>
    <w:p w:rsidR="00F41FDA" w:rsidRDefault="00F41FDA" w:rsidP="00F41FDA">
      <w:pPr>
        <w:pStyle w:val="ad"/>
        <w:numPr>
          <w:ilvl w:val="0"/>
          <w:numId w:val="1"/>
        </w:numPr>
        <w:spacing w:line="360" w:lineRule="auto"/>
        <w:ind w:left="0" w:firstLine="0"/>
        <w:jc w:val="both"/>
        <w:rPr>
          <w:rFonts w:ascii="Narkisim" w:hAnsi="Narkisim" w:cs="Narkisim"/>
          <w:noProof w:val="0"/>
        </w:rPr>
      </w:pPr>
      <w:r>
        <w:rPr>
          <w:rFonts w:ascii="Narkisim" w:hAnsi="Narkisim" w:cs="Narkisim"/>
          <w:noProof w:val="0"/>
          <w:rtl/>
        </w:rPr>
        <w:t xml:space="preserve">המנוחים ערכו ביום </w:t>
      </w:r>
      <w:r>
        <w:rPr>
          <w:rFonts w:ascii="Narkisim" w:hAnsi="Narkisim" w:cs="Narkisim"/>
          <w:noProof w:val="0"/>
          <w:highlight w:val="lightGray"/>
          <w:rtl/>
        </w:rPr>
        <w:t>24.2.09</w:t>
      </w:r>
      <w:r>
        <w:rPr>
          <w:rFonts w:ascii="Narkisim" w:hAnsi="Narkisim" w:cs="Narkisim"/>
          <w:noProof w:val="0"/>
          <w:rtl/>
        </w:rPr>
        <w:t xml:space="preserve"> צוואה הדדית בעדים, אשר נחתמה בפני עו"ד אילן שלומוביץ ועו"ד ענת וסרמן צים (להלן -  </w:t>
      </w:r>
      <w:r>
        <w:rPr>
          <w:rFonts w:ascii="Miriam" w:hAnsi="Miriam" w:cs="Miriam"/>
          <w:noProof w:val="0"/>
          <w:rtl/>
        </w:rPr>
        <w:t>הצוואה ההדדית</w:t>
      </w:r>
      <w:r>
        <w:rPr>
          <w:rFonts w:ascii="Narkisim" w:hAnsi="Narkisim" w:cs="Narkisim"/>
          <w:noProof w:val="0"/>
          <w:rtl/>
        </w:rPr>
        <w:t xml:space="preserve">). בצוואתם ההדדית ציינו המנוחים כי היא מבטלת צוואה הדדית קודמת אותה ערכו ביום </w:t>
      </w:r>
      <w:r>
        <w:rPr>
          <w:rFonts w:ascii="Narkisim" w:hAnsi="Narkisim" w:cs="Narkisim"/>
          <w:noProof w:val="0"/>
          <w:highlight w:val="lightGray"/>
          <w:rtl/>
        </w:rPr>
        <w:t>27.6.07</w:t>
      </w:r>
      <w:r>
        <w:rPr>
          <w:rFonts w:ascii="Narkisim" w:hAnsi="Narkisim" w:cs="Narkisim"/>
          <w:noProof w:val="0"/>
          <w:rtl/>
        </w:rPr>
        <w:t xml:space="preserve">. </w:t>
      </w:r>
    </w:p>
    <w:p w:rsidR="00F41FDA" w:rsidRDefault="00F41FDA" w:rsidP="00F41FDA">
      <w:pPr>
        <w:pStyle w:val="ad"/>
        <w:rPr>
          <w:rFonts w:ascii="Narkisim" w:hAnsi="Narkisim" w:cs="Narkisim"/>
          <w:noProof w:val="0"/>
        </w:rPr>
      </w:pPr>
    </w:p>
    <w:p w:rsidR="00F41FDA" w:rsidRDefault="00F41FDA" w:rsidP="00F41FDA">
      <w:pPr>
        <w:pStyle w:val="ad"/>
        <w:spacing w:line="360" w:lineRule="auto"/>
        <w:ind w:left="0"/>
        <w:jc w:val="both"/>
        <w:rPr>
          <w:rFonts w:ascii="Narkisim" w:hAnsi="Narkisim" w:cs="Narkisim"/>
          <w:noProof w:val="0"/>
          <w:rtl/>
        </w:rPr>
      </w:pPr>
      <w:r>
        <w:rPr>
          <w:rFonts w:ascii="Narkisim" w:hAnsi="Narkisim" w:cs="Narkisim"/>
          <w:noProof w:val="0"/>
          <w:rtl/>
        </w:rPr>
        <w:t xml:space="preserve">לאחר פטירת המנוח ערכה המנוחה צוואה נוספת בעדים ביום  </w:t>
      </w:r>
      <w:r>
        <w:rPr>
          <w:rFonts w:ascii="Narkisim" w:hAnsi="Narkisim" w:cs="Narkisim"/>
          <w:noProof w:val="0"/>
          <w:highlight w:val="lightGray"/>
          <w:rtl/>
        </w:rPr>
        <w:t>10.3.16</w:t>
      </w:r>
      <w:r>
        <w:rPr>
          <w:rFonts w:ascii="Narkisim" w:hAnsi="Narkisim" w:cs="Narkisim"/>
          <w:noProof w:val="0"/>
          <w:rtl/>
        </w:rPr>
        <w:t xml:space="preserve"> המשנה מהוראות הצוואה ההדדית אך ורק ביחס לחלקה שלה בעזבון, אשר נחתמה בפני העדות עו"ד רותי שריד והגב' דניאלה לוי (להלן – </w:t>
      </w:r>
      <w:r>
        <w:rPr>
          <w:rFonts w:ascii="Miriam" w:hAnsi="Miriam" w:cs="Miriam"/>
          <w:noProof w:val="0"/>
          <w:rtl/>
        </w:rPr>
        <w:t>הצוואה המאוחרת</w:t>
      </w:r>
      <w:r>
        <w:rPr>
          <w:rFonts w:ascii="Narkisim" w:hAnsi="Narkisim" w:cs="Narkisim"/>
          <w:noProof w:val="0"/>
          <w:rtl/>
        </w:rPr>
        <w:t xml:space="preserve"> או </w:t>
      </w:r>
      <w:r>
        <w:rPr>
          <w:rFonts w:ascii="Miriam" w:hAnsi="Miriam" w:cs="Miriam"/>
          <w:noProof w:val="0"/>
          <w:rtl/>
        </w:rPr>
        <w:t>צוואת המנוחה</w:t>
      </w:r>
      <w:r>
        <w:rPr>
          <w:rFonts w:ascii="Narkisim" w:hAnsi="Narkisim" w:cs="Narkisim"/>
          <w:noProof w:val="0"/>
          <w:rtl/>
        </w:rPr>
        <w:t xml:space="preserve">). </w:t>
      </w:r>
    </w:p>
    <w:p w:rsidR="00F41FDA" w:rsidRDefault="00F41FDA" w:rsidP="00F41FDA">
      <w:pPr>
        <w:pStyle w:val="ad"/>
        <w:spacing w:line="360" w:lineRule="auto"/>
        <w:ind w:left="0"/>
        <w:jc w:val="both"/>
        <w:rPr>
          <w:rFonts w:ascii="Narkisim" w:hAnsi="Narkisim" w:cs="Narkisim"/>
          <w:noProof w:val="0"/>
          <w:rtl/>
        </w:rPr>
      </w:pPr>
    </w:p>
    <w:p w:rsidR="00F41FDA" w:rsidRDefault="00F41FDA" w:rsidP="00F41FDA">
      <w:pPr>
        <w:pStyle w:val="ad"/>
        <w:spacing w:line="360" w:lineRule="auto"/>
        <w:ind w:left="0"/>
        <w:jc w:val="both"/>
        <w:rPr>
          <w:rFonts w:ascii="Narkisim" w:hAnsi="Narkisim" w:cs="Narkisim"/>
          <w:noProof w:val="0"/>
          <w:rtl/>
        </w:rPr>
      </w:pPr>
      <w:r>
        <w:rPr>
          <w:rFonts w:ascii="Narkisim" w:hAnsi="Narkisim" w:cs="Narkisim"/>
          <w:noProof w:val="0"/>
          <w:rtl/>
        </w:rPr>
        <w:t>להלן נעמוד על עיקר תוכנן של הצוואות הנזכרות -</w:t>
      </w:r>
    </w:p>
    <w:p w:rsidR="00F41FDA" w:rsidRDefault="00F41FDA" w:rsidP="00F41FDA">
      <w:pPr>
        <w:pStyle w:val="ad"/>
        <w:spacing w:line="360" w:lineRule="auto"/>
        <w:ind w:left="0"/>
        <w:jc w:val="both"/>
        <w:rPr>
          <w:rFonts w:ascii="Narkisim" w:hAnsi="Narkisim" w:cs="Narkisim"/>
          <w:noProof w:val="0"/>
          <w:rtl/>
        </w:rPr>
      </w:pPr>
    </w:p>
    <w:p w:rsidR="00F41FDA" w:rsidRDefault="00F41FDA" w:rsidP="00F41FDA">
      <w:pPr>
        <w:pStyle w:val="ad"/>
        <w:spacing w:line="360" w:lineRule="auto"/>
        <w:ind w:left="0"/>
        <w:jc w:val="both"/>
        <w:rPr>
          <w:rFonts w:ascii="Miriam" w:hAnsi="Miriam" w:cs="Miriam"/>
          <w:noProof w:val="0"/>
          <w:rtl/>
        </w:rPr>
      </w:pPr>
      <w:r>
        <w:rPr>
          <w:rFonts w:ascii="Miriam" w:hAnsi="Miriam" w:cs="Miriam"/>
          <w:noProof w:val="0"/>
          <w:highlight w:val="lightGray"/>
          <w:rtl/>
        </w:rPr>
        <w:t>הצוואה ההדדית</w:t>
      </w:r>
    </w:p>
    <w:p w:rsidR="00F41FDA" w:rsidRPr="000B6974" w:rsidRDefault="00F41FDA" w:rsidP="000B6974">
      <w:pPr>
        <w:pStyle w:val="ad"/>
        <w:numPr>
          <w:ilvl w:val="0"/>
          <w:numId w:val="1"/>
        </w:numPr>
        <w:spacing w:line="360" w:lineRule="auto"/>
        <w:ind w:left="0" w:firstLine="0"/>
        <w:jc w:val="both"/>
        <w:rPr>
          <w:rFonts w:ascii="Narkisim" w:hAnsi="Narkisim" w:cs="Narkisim"/>
          <w:noProof w:val="0"/>
          <w:rtl/>
        </w:rPr>
      </w:pPr>
      <w:r w:rsidRPr="000B6974">
        <w:rPr>
          <w:rFonts w:ascii="Narkisim" w:hAnsi="Narkisim" w:cs="Narkisim"/>
          <w:noProof w:val="0"/>
          <w:rtl/>
        </w:rPr>
        <w:t xml:space="preserve">בצוואתם ההדדית, אשר נערכה על דרך "יורש אחר יורש",  קבעו המנוחים  כי במותו של אחד מהם יעבור עיזבונו בשלמותו לבן הזוג הנותר בחיים, וכי לאחר פטירת שניהם יזכו בעיזבונם </w:t>
      </w:r>
      <w:r w:rsidRPr="000B6974">
        <w:rPr>
          <w:rFonts w:ascii="Narkisim" w:hAnsi="Narkisim" w:cs="Narkisim"/>
          <w:noProof w:val="0"/>
          <w:rtl/>
        </w:rPr>
        <w:lastRenderedPageBreak/>
        <w:t xml:space="preserve">חמישה מבין ששת ילדיהם, כך שהמערער יזכה ב- </w:t>
      </w:r>
      <w:r w:rsidRPr="000B6974">
        <w:rPr>
          <w:rFonts w:ascii="Narkisim" w:hAnsi="Narkisim" w:cs="Narkisim"/>
          <w:noProof w:val="0"/>
          <w:highlight w:val="lightGray"/>
          <w:rtl/>
        </w:rPr>
        <w:t>28/100</w:t>
      </w:r>
      <w:r w:rsidRPr="000B6974">
        <w:rPr>
          <w:rFonts w:ascii="Narkisim" w:hAnsi="Narkisim" w:cs="Narkisim"/>
          <w:noProof w:val="0"/>
          <w:rtl/>
        </w:rPr>
        <w:t xml:space="preserve"> מן העיזבון, ואילו המשיבה, הבת י. ע., הבת צ. א., והבן ר. ס. יזכו כל אחד ב- </w:t>
      </w:r>
      <w:r w:rsidRPr="000B6974">
        <w:rPr>
          <w:rFonts w:ascii="Narkisim" w:hAnsi="Narkisim" w:cs="Narkisim"/>
          <w:noProof w:val="0"/>
          <w:highlight w:val="lightGray"/>
          <w:rtl/>
        </w:rPr>
        <w:t>18/100</w:t>
      </w:r>
      <w:r w:rsidRPr="000B6974">
        <w:rPr>
          <w:rFonts w:ascii="Narkisim" w:hAnsi="Narkisim" w:cs="Narkisim"/>
          <w:noProof w:val="0"/>
          <w:rtl/>
        </w:rPr>
        <w:t xml:space="preserve">  מן העיזבון. המנוחים ציוו עוד, כי הבן ב.  ס. לא יזכה במאומה (סע' 7).</w:t>
      </w:r>
      <w:r w:rsidR="000B6974" w:rsidRPr="000B6974">
        <w:rPr>
          <w:rFonts w:ascii="Narkisim" w:hAnsi="Narkisim" w:cs="Narkisim" w:hint="cs"/>
          <w:noProof w:val="0"/>
          <w:rtl/>
        </w:rPr>
        <w:t xml:space="preserve"> עוד הוסיפו </w:t>
      </w:r>
      <w:r w:rsidRPr="000B6974">
        <w:rPr>
          <w:rFonts w:ascii="Narkisim" w:hAnsi="Narkisim" w:cs="Narkisim"/>
          <w:noProof w:val="0"/>
          <w:rtl/>
        </w:rPr>
        <w:t xml:space="preserve">הצדדים </w:t>
      </w:r>
      <w:r w:rsidR="000B6974">
        <w:rPr>
          <w:rFonts w:ascii="Narkisim" w:hAnsi="Narkisim" w:cs="Narkisim" w:hint="cs"/>
          <w:noProof w:val="0"/>
          <w:rtl/>
        </w:rPr>
        <w:t xml:space="preserve">בצוואתם ההדדית </w:t>
      </w:r>
      <w:r w:rsidRPr="000B6974">
        <w:rPr>
          <w:rFonts w:ascii="Narkisim" w:hAnsi="Narkisim" w:cs="Narkisim"/>
          <w:noProof w:val="0"/>
          <w:rtl/>
        </w:rPr>
        <w:t xml:space="preserve">הוראות לעניין אפשרות שינויה של הצוואה בעתיד ועיקרן – </w:t>
      </w:r>
    </w:p>
    <w:p w:rsidR="00F41FDA" w:rsidRDefault="00F41FDA" w:rsidP="00F41FDA">
      <w:pPr>
        <w:spacing w:line="360" w:lineRule="auto"/>
        <w:jc w:val="both"/>
        <w:rPr>
          <w:rFonts w:ascii="Narkisim" w:hAnsi="Narkisim" w:cs="Narkisim"/>
          <w:b/>
          <w:bCs/>
          <w:noProof w:val="0"/>
          <w:rtl/>
        </w:rPr>
      </w:pPr>
    </w:p>
    <w:p w:rsidR="00F41FDA" w:rsidRDefault="00F41FDA" w:rsidP="00F41FDA">
      <w:pPr>
        <w:pBdr>
          <w:top w:val="single" w:sz="4" w:space="1" w:color="auto" w:shadow="1"/>
          <w:left w:val="single" w:sz="4" w:space="4" w:color="auto" w:shadow="1"/>
          <w:bottom w:val="single" w:sz="4" w:space="1" w:color="auto" w:shadow="1"/>
          <w:right w:val="single" w:sz="4" w:space="4" w:color="auto" w:shadow="1"/>
        </w:pBdr>
        <w:shd w:val="solid" w:color="BDD6EE" w:fill="auto"/>
        <w:ind w:left="993" w:right="1177"/>
        <w:jc w:val="both"/>
        <w:rPr>
          <w:rFonts w:ascii="Narkisim" w:hAnsi="Narkisim" w:cs="Narkisim"/>
          <w:noProof w:val="0"/>
          <w:rtl/>
        </w:rPr>
      </w:pPr>
      <w:r>
        <w:rPr>
          <w:rFonts w:ascii="Narkisim" w:hAnsi="Narkisim" w:cs="Narkisim"/>
          <w:noProof w:val="0"/>
          <w:rtl/>
        </w:rPr>
        <w:t xml:space="preserve">"4. הננו מצווים ומורים כי במותו של מי מאתנו כל עזבונו בשלמות יועבר לבן הזוג השני הנותר בחיים </w:t>
      </w:r>
      <w:r>
        <w:rPr>
          <w:rFonts w:ascii="Narkisim" w:hAnsi="Narkisim" w:cs="Narkisim"/>
          <w:noProof w:val="0"/>
          <w:u w:val="single"/>
          <w:rtl/>
        </w:rPr>
        <w:t>מתוך הסתמכות כי בן הזוג הנותר לא ישנה הוראות צוואתו וכל עזבונו</w:t>
      </w:r>
      <w:r>
        <w:rPr>
          <w:rFonts w:ascii="Narkisim" w:hAnsi="Narkisim" w:cs="Narkisim"/>
          <w:noProof w:val="0"/>
          <w:rtl/>
        </w:rPr>
        <w:t xml:space="preserve"> ובמיוחד את שירש מבן הזוג שהלך לעולמו יחולק על פי הוראות צוואה זו.  </w:t>
      </w:r>
    </w:p>
    <w:p w:rsidR="00F41FDA" w:rsidRDefault="00F41FDA" w:rsidP="00F41FDA">
      <w:pPr>
        <w:pBdr>
          <w:top w:val="single" w:sz="4" w:space="1" w:color="auto" w:shadow="1"/>
          <w:left w:val="single" w:sz="4" w:space="4" w:color="auto" w:shadow="1"/>
          <w:bottom w:val="single" w:sz="4" w:space="1" w:color="auto" w:shadow="1"/>
          <w:right w:val="single" w:sz="4" w:space="4" w:color="auto" w:shadow="1"/>
        </w:pBdr>
        <w:shd w:val="solid" w:color="BDD6EE" w:fill="auto"/>
        <w:ind w:left="993" w:right="1177"/>
        <w:jc w:val="both"/>
        <w:rPr>
          <w:rFonts w:ascii="Narkisim" w:hAnsi="Narkisim" w:cs="Narkisim"/>
          <w:noProof w:val="0"/>
          <w:rtl/>
        </w:rPr>
      </w:pPr>
    </w:p>
    <w:p w:rsidR="00F41FDA" w:rsidRDefault="00F41FDA" w:rsidP="00F41FDA">
      <w:pPr>
        <w:pStyle w:val="ad"/>
        <w:numPr>
          <w:ilvl w:val="0"/>
          <w:numId w:val="2"/>
        </w:numPr>
        <w:pBdr>
          <w:top w:val="single" w:sz="4" w:space="1" w:color="auto" w:shadow="1"/>
          <w:left w:val="single" w:sz="4" w:space="4" w:color="auto" w:shadow="1"/>
          <w:bottom w:val="single" w:sz="4" w:space="1" w:color="auto" w:shadow="1"/>
          <w:right w:val="single" w:sz="4" w:space="4" w:color="auto" w:shadow="1"/>
        </w:pBdr>
        <w:shd w:val="solid" w:color="BDD6EE" w:fill="auto"/>
        <w:ind w:left="993" w:right="1177" w:firstLine="0"/>
        <w:jc w:val="both"/>
        <w:rPr>
          <w:rFonts w:ascii="Narkisim" w:hAnsi="Narkisim" w:cs="Narkisim"/>
          <w:noProof w:val="0"/>
          <w:rtl/>
        </w:rPr>
      </w:pPr>
      <w:r>
        <w:rPr>
          <w:rFonts w:ascii="Narkisim" w:hAnsi="Narkisim" w:cs="Narkisim"/>
          <w:noProof w:val="0"/>
          <w:rtl/>
        </w:rPr>
        <w:t xml:space="preserve">בן הזוג הנותר לא יהיה מנוע מלעשות כהבנתו וכרצונו במה שירש מהעזבון אך יהיה מנוע מלהורישו ומלהעבירו לצדדים שלישיים באופן שונה מהמוסכם ביננו בצוואתנו זו וכן יהיה מנוע הנותר בחיים מליתן את שירש מבן הזוג במתנה וללא תמורה, אלא אם מתנה זו תואמת את האמור בצוואתנו זו.  </w:t>
      </w:r>
    </w:p>
    <w:p w:rsidR="00F41FDA" w:rsidRDefault="00F41FDA" w:rsidP="00F41FDA">
      <w:pPr>
        <w:pStyle w:val="ad"/>
        <w:pBdr>
          <w:top w:val="single" w:sz="4" w:space="1" w:color="auto" w:shadow="1"/>
          <w:left w:val="single" w:sz="4" w:space="4" w:color="auto" w:shadow="1"/>
          <w:bottom w:val="single" w:sz="4" w:space="1" w:color="auto" w:shadow="1"/>
          <w:right w:val="single" w:sz="4" w:space="4" w:color="auto" w:shadow="1"/>
        </w:pBdr>
        <w:shd w:val="solid" w:color="BDD6EE" w:fill="auto"/>
        <w:ind w:left="993" w:right="1177"/>
        <w:jc w:val="both"/>
        <w:rPr>
          <w:rFonts w:ascii="Narkisim" w:hAnsi="Narkisim" w:cs="Narkisim"/>
          <w:noProof w:val="0"/>
        </w:rPr>
      </w:pPr>
    </w:p>
    <w:p w:rsidR="00F41FDA" w:rsidRDefault="00F41FDA" w:rsidP="00F41FDA">
      <w:pPr>
        <w:pStyle w:val="ad"/>
        <w:numPr>
          <w:ilvl w:val="0"/>
          <w:numId w:val="2"/>
        </w:numPr>
        <w:pBdr>
          <w:top w:val="single" w:sz="4" w:space="1" w:color="auto" w:shadow="1"/>
          <w:left w:val="single" w:sz="4" w:space="4" w:color="auto" w:shadow="1"/>
          <w:bottom w:val="single" w:sz="4" w:space="1" w:color="auto" w:shadow="1"/>
          <w:right w:val="single" w:sz="4" w:space="4" w:color="auto" w:shadow="1"/>
        </w:pBdr>
        <w:shd w:val="solid" w:color="BDD6EE" w:fill="auto"/>
        <w:ind w:left="993" w:right="1177" w:firstLine="0"/>
        <w:jc w:val="both"/>
        <w:rPr>
          <w:rFonts w:ascii="Narkisim" w:hAnsi="Narkisim" w:cs="Narkisim"/>
          <w:noProof w:val="0"/>
        </w:rPr>
      </w:pPr>
      <w:r>
        <w:rPr>
          <w:rFonts w:ascii="Narkisim" w:hAnsi="Narkisim" w:cs="Narkisim"/>
          <w:noProof w:val="0"/>
          <w:rtl/>
        </w:rPr>
        <w:t>אם בן הזוג הנותר יסטה מהוראות צוואה זו, כי אז יחולו הוראות סעיף 8 א' לחוק הירושה, ומבלי לגרוע מהאמור, עזבון הנפטר יחולק בין ילדינו האמורים להלן בסעיף 7.  אם השינוי בהוראות צוואה זו על ידי הנותר בחיים ייעשה בהעברה או ירושה לאחד או חלק מילדינו, שלא בהתאם לצוואה זו כי אז עזבון הנפטר יחולק בין הילדים האחרים..." (ההדגשה שלנו)</w:t>
      </w:r>
    </w:p>
    <w:p w:rsidR="00F41FDA" w:rsidRDefault="00F41FDA" w:rsidP="00F41FDA">
      <w:pPr>
        <w:spacing w:line="360" w:lineRule="auto"/>
        <w:jc w:val="both"/>
        <w:rPr>
          <w:rFonts w:ascii="Narkisim" w:hAnsi="Narkisim" w:cs="Narkisim"/>
          <w:b/>
          <w:bCs/>
          <w:noProof w:val="0"/>
          <w:rtl/>
        </w:rPr>
      </w:pPr>
    </w:p>
    <w:p w:rsidR="00F41FDA" w:rsidRPr="00F41FDA" w:rsidRDefault="00F41FDA" w:rsidP="00F41FDA">
      <w:pPr>
        <w:spacing w:line="360" w:lineRule="auto"/>
        <w:jc w:val="both"/>
        <w:rPr>
          <w:rFonts w:ascii="Narkisim" w:hAnsi="Narkisim" w:cs="Narkisim"/>
          <w:noProof w:val="0"/>
          <w:rtl/>
        </w:rPr>
      </w:pPr>
      <w:r w:rsidRPr="00F41FDA">
        <w:rPr>
          <w:rFonts w:ascii="Narkisim" w:hAnsi="Narkisim" w:cs="Narkisim"/>
          <w:noProof w:val="0"/>
          <w:rtl/>
        </w:rPr>
        <w:t xml:space="preserve">כמן כן בסעיף 10 לצוואה הבהירו המנוחים – </w:t>
      </w:r>
    </w:p>
    <w:p w:rsidR="00F41FDA" w:rsidRDefault="00F41FDA" w:rsidP="00F41FDA">
      <w:pPr>
        <w:spacing w:line="360" w:lineRule="auto"/>
        <w:jc w:val="both"/>
        <w:rPr>
          <w:rFonts w:ascii="Narkisim" w:hAnsi="Narkisim" w:cs="Narkisim"/>
          <w:b/>
          <w:bCs/>
          <w:noProof w:val="0"/>
          <w:rtl/>
        </w:rPr>
      </w:pPr>
    </w:p>
    <w:p w:rsidR="00F41FDA" w:rsidRDefault="00F41FDA" w:rsidP="00F41FDA">
      <w:pPr>
        <w:pStyle w:val="ad"/>
        <w:pBdr>
          <w:top w:val="single" w:sz="4" w:space="1" w:color="auto" w:shadow="1"/>
          <w:left w:val="single" w:sz="4" w:space="4" w:color="auto" w:shadow="1"/>
          <w:bottom w:val="single" w:sz="4" w:space="1" w:color="auto" w:shadow="1"/>
          <w:right w:val="single" w:sz="4" w:space="4" w:color="auto" w:shadow="1"/>
        </w:pBdr>
        <w:shd w:val="solid" w:color="B4C6E7" w:fill="auto"/>
        <w:ind w:left="993" w:right="1177"/>
        <w:jc w:val="both"/>
        <w:rPr>
          <w:rFonts w:ascii="Narkisim" w:hAnsi="Narkisim" w:cs="Narkisim"/>
          <w:noProof w:val="0"/>
          <w:rtl/>
        </w:rPr>
      </w:pPr>
      <w:r>
        <w:rPr>
          <w:rFonts w:ascii="Narkisim" w:hAnsi="Narkisim" w:cs="Narkisim"/>
          <w:noProof w:val="0"/>
          <w:rtl/>
        </w:rPr>
        <w:t xml:space="preserve">"10. הננו מצהירים כי זוהי צוואתנו האחרונה ולצוואה זאת יהיה תוקף מלא מעתה ולאחר פטירתנו </w:t>
      </w:r>
      <w:r>
        <w:rPr>
          <w:rFonts w:ascii="Narkisim" w:hAnsi="Narkisim" w:cs="Narkisim"/>
          <w:noProof w:val="0"/>
          <w:u w:val="single"/>
          <w:rtl/>
        </w:rPr>
        <w:t>בתנאי כי תמיד נהיה רשאים לשנות צוואה זאת ו/או להוסיף אליה, במגבלות החלות על צוואה הדדית</w:t>
      </w:r>
      <w:r>
        <w:rPr>
          <w:rFonts w:ascii="Narkisim" w:hAnsi="Narkisim" w:cs="Narkisim"/>
          <w:noProof w:val="0"/>
          <w:rtl/>
        </w:rPr>
        <w:t>, לרבות מסירת הודעה למצווה השני על רצון ו/או כוונה לשנות ו/או להוסיף על האמור בצוואתנו זו" (ההדגשה שלנו)</w:t>
      </w:r>
    </w:p>
    <w:p w:rsidR="00F41FDA" w:rsidRDefault="00F41FDA" w:rsidP="00F41FDA">
      <w:pPr>
        <w:spacing w:line="360" w:lineRule="auto"/>
        <w:jc w:val="both"/>
        <w:rPr>
          <w:rFonts w:ascii="Narkisim" w:hAnsi="Narkisim" w:cs="Narkisim"/>
          <w:b/>
          <w:bCs/>
          <w:noProof w:val="0"/>
          <w:rtl/>
        </w:rPr>
      </w:pPr>
    </w:p>
    <w:p w:rsidR="00F41FDA" w:rsidRDefault="00F41FDA" w:rsidP="00F41FDA">
      <w:pPr>
        <w:spacing w:line="360" w:lineRule="auto"/>
        <w:jc w:val="both"/>
        <w:rPr>
          <w:rFonts w:ascii="Miriam" w:hAnsi="Miriam" w:cs="Miriam"/>
          <w:noProof w:val="0"/>
          <w:rtl/>
        </w:rPr>
      </w:pPr>
      <w:r>
        <w:rPr>
          <w:rFonts w:ascii="Miriam" w:hAnsi="Miriam" w:cs="Miriam"/>
          <w:noProof w:val="0"/>
          <w:highlight w:val="lightGray"/>
          <w:rtl/>
        </w:rPr>
        <w:t>הצוואה המאוחרת</w:t>
      </w:r>
    </w:p>
    <w:p w:rsidR="00F41FDA" w:rsidRDefault="00F41FDA" w:rsidP="00F41FDA">
      <w:pPr>
        <w:spacing w:line="360" w:lineRule="auto"/>
        <w:jc w:val="both"/>
        <w:rPr>
          <w:rFonts w:ascii="Narkisim" w:hAnsi="Narkisim" w:cs="Narkisim"/>
          <w:b/>
          <w:bCs/>
          <w:noProof w:val="0"/>
          <w:rtl/>
        </w:rPr>
      </w:pPr>
    </w:p>
    <w:p w:rsidR="00F41FDA" w:rsidRPr="00F41FDA" w:rsidRDefault="00F41FDA" w:rsidP="00F41FDA">
      <w:pPr>
        <w:pStyle w:val="ad"/>
        <w:numPr>
          <w:ilvl w:val="0"/>
          <w:numId w:val="1"/>
        </w:numPr>
        <w:spacing w:line="360" w:lineRule="auto"/>
        <w:ind w:left="85" w:firstLine="0"/>
        <w:jc w:val="both"/>
        <w:rPr>
          <w:rFonts w:ascii="Narkisim" w:hAnsi="Narkisim" w:cs="Narkisim"/>
          <w:noProof w:val="0"/>
        </w:rPr>
      </w:pPr>
      <w:r w:rsidRPr="00F41FDA">
        <w:rPr>
          <w:rFonts w:ascii="Narkisim" w:hAnsi="Narkisim" w:cs="Narkisim"/>
          <w:noProof w:val="0"/>
          <w:rtl/>
        </w:rPr>
        <w:t xml:space="preserve">כאמור, אחר פטירת המנוח ערכה המנוחה צוואה אחרת, ביום </w:t>
      </w:r>
      <w:r w:rsidRPr="00F41FDA">
        <w:rPr>
          <w:rFonts w:ascii="Narkisim" w:hAnsi="Narkisim" w:cs="Narkisim"/>
          <w:noProof w:val="0"/>
          <w:highlight w:val="lightGray"/>
          <w:rtl/>
        </w:rPr>
        <w:t>10.3.16,</w:t>
      </w:r>
      <w:r w:rsidRPr="00F41FDA">
        <w:rPr>
          <w:rFonts w:ascii="Narkisim" w:hAnsi="Narkisim" w:cs="Narkisim"/>
          <w:noProof w:val="0"/>
          <w:rtl/>
        </w:rPr>
        <w:t xml:space="preserve"> המשנה את הוראות סע' 7 לצוואה ההדדית בכך שתחת חלוקת העזבון לילדיה בחלקים הנזכרים באותו סעיף, קבעה כי כלל רכושה ועיזבונה יעבור במלואו לידי המערער, כיון שהוא מטפל בה יותר מיתר ילדיה (סע' 3). בסעיף 4 לצוואתה הוסיפה המנוחה והבהירה  -  </w:t>
      </w:r>
    </w:p>
    <w:p w:rsidR="00F41FDA" w:rsidRDefault="00F41FDA" w:rsidP="00F41FDA">
      <w:pPr>
        <w:pStyle w:val="ad"/>
        <w:spacing w:line="360" w:lineRule="auto"/>
        <w:ind w:left="0"/>
        <w:jc w:val="both"/>
        <w:rPr>
          <w:rFonts w:ascii="Narkisim" w:hAnsi="Narkisim" w:cs="Narkisim"/>
          <w:noProof w:val="0"/>
        </w:rPr>
      </w:pPr>
    </w:p>
    <w:p w:rsidR="00F41FDA" w:rsidRDefault="00F41FDA" w:rsidP="00F41FDA">
      <w:pPr>
        <w:pStyle w:val="ad"/>
        <w:pBdr>
          <w:top w:val="single" w:sz="4" w:space="1" w:color="auto" w:shadow="1"/>
          <w:left w:val="single" w:sz="4" w:space="4" w:color="auto" w:shadow="1"/>
          <w:bottom w:val="single" w:sz="4" w:space="1" w:color="auto" w:shadow="1"/>
          <w:right w:val="single" w:sz="4" w:space="4" w:color="auto" w:shadow="1"/>
        </w:pBdr>
        <w:shd w:val="solid" w:color="BDD6EE" w:fill="auto"/>
        <w:ind w:left="993" w:right="1177"/>
        <w:jc w:val="both"/>
        <w:rPr>
          <w:rFonts w:ascii="Narkisim" w:hAnsi="Narkisim" w:cs="Narkisim"/>
          <w:noProof w:val="0"/>
          <w:rtl/>
        </w:rPr>
      </w:pPr>
      <w:r>
        <w:rPr>
          <w:rFonts w:ascii="Narkisim" w:hAnsi="Narkisim" w:cs="Narkisim"/>
          <w:noProof w:val="0"/>
          <w:rtl/>
        </w:rPr>
        <w:t xml:space="preserve">"ידוע לי כי הנני משנה את הצוואה ההדדית שנערכה על ידי ועל ידי בעלי ז"ל ס. ס. ת.ז.... ביום 24.2.09 </w:t>
      </w:r>
      <w:r>
        <w:rPr>
          <w:rFonts w:ascii="Narkisim" w:hAnsi="Narkisim" w:cs="Narkisim"/>
          <w:noProof w:val="0"/>
          <w:u w:val="single"/>
          <w:rtl/>
        </w:rPr>
        <w:t>ביחס לחלקי בלבד</w:t>
      </w:r>
      <w:r>
        <w:rPr>
          <w:rFonts w:ascii="Narkisim" w:hAnsi="Narkisim" w:cs="Narkisim"/>
          <w:noProof w:val="0"/>
          <w:rtl/>
        </w:rPr>
        <w:t xml:space="preserve"> הנני מורישה את מלוא זכויותיי ועזבוני כמפורט בסעיף 2 לצוואה זו" (הדגשה שלנו). </w:t>
      </w:r>
    </w:p>
    <w:p w:rsidR="00F41FDA" w:rsidRDefault="00F41FDA" w:rsidP="00F41FDA">
      <w:pPr>
        <w:pStyle w:val="ad"/>
        <w:spacing w:line="360" w:lineRule="auto"/>
        <w:ind w:left="0"/>
        <w:jc w:val="both"/>
        <w:rPr>
          <w:rFonts w:ascii="Narkisim" w:hAnsi="Narkisim" w:cs="Narkisim"/>
          <w:noProof w:val="0"/>
          <w:rtl/>
        </w:rPr>
      </w:pPr>
    </w:p>
    <w:p w:rsidR="00F41FDA" w:rsidRDefault="00F41FDA" w:rsidP="00F41FDA">
      <w:pPr>
        <w:pStyle w:val="ad"/>
        <w:spacing w:line="360" w:lineRule="auto"/>
        <w:ind w:left="0"/>
        <w:jc w:val="both"/>
        <w:rPr>
          <w:rFonts w:ascii="Narkisim" w:hAnsi="Narkisim" w:cs="Narkisim"/>
          <w:noProof w:val="0"/>
        </w:rPr>
      </w:pPr>
      <w:r>
        <w:rPr>
          <w:rFonts w:ascii="Narkisim" w:hAnsi="Narkisim" w:cs="Narkisim"/>
          <w:noProof w:val="0"/>
          <w:rtl/>
        </w:rPr>
        <w:lastRenderedPageBreak/>
        <w:t xml:space="preserve">בסע' 5 לצוואתה הוסיפה המנוחה והורתה כי זכויות המנוח בדירה ובאדמות החקלאיות יחולקו בהתאם לצוואה ההדדית, כך שהמערער יזכה ב-28/100, והמשיבה והילדים ש., י., צ. ור.  יזכו כל אחד ב- 18/100 מעיזבון המנוח. ובלשון הסעיף – </w:t>
      </w:r>
    </w:p>
    <w:p w:rsidR="00F41FDA" w:rsidRDefault="00F41FDA" w:rsidP="00F41FDA">
      <w:pPr>
        <w:pStyle w:val="ad"/>
        <w:spacing w:line="360" w:lineRule="auto"/>
        <w:ind w:left="0"/>
        <w:jc w:val="both"/>
        <w:rPr>
          <w:rFonts w:ascii="Narkisim" w:hAnsi="Narkisim" w:cs="Narkisim"/>
          <w:noProof w:val="0"/>
          <w:rtl/>
        </w:rPr>
      </w:pPr>
    </w:p>
    <w:p w:rsidR="00F41FDA" w:rsidRDefault="00F41FDA" w:rsidP="00F41FDA">
      <w:pPr>
        <w:pStyle w:val="ad"/>
        <w:pBdr>
          <w:top w:val="single" w:sz="4" w:space="1" w:color="auto" w:shadow="1"/>
          <w:left w:val="single" w:sz="4" w:space="4" w:color="auto" w:shadow="1"/>
          <w:bottom w:val="single" w:sz="4" w:space="1" w:color="auto" w:shadow="1"/>
          <w:right w:val="single" w:sz="4" w:space="4" w:color="auto" w:shadow="1"/>
        </w:pBdr>
        <w:shd w:val="solid" w:color="B4C6E7" w:fill="auto"/>
        <w:tabs>
          <w:tab w:val="left" w:pos="7370"/>
        </w:tabs>
        <w:ind w:left="993" w:right="1133"/>
        <w:jc w:val="both"/>
        <w:rPr>
          <w:rFonts w:ascii="Narkisim" w:hAnsi="Narkisim" w:cs="Narkisim"/>
          <w:noProof w:val="0"/>
          <w:rtl/>
        </w:rPr>
      </w:pPr>
      <w:r>
        <w:rPr>
          <w:rFonts w:ascii="Narkisim" w:hAnsi="Narkisim" w:cs="Narkisim"/>
          <w:noProof w:val="0"/>
          <w:rtl/>
        </w:rPr>
        <w:t>"זכויותיו של בעלי בדירה ובאדמות החקלאיות יחולקו בהתאם לצוואה ההדדית שנערכה על ידינו ביום 24.2.09 וזאת כמפורט להלן - ...."</w:t>
      </w:r>
    </w:p>
    <w:p w:rsidR="00F41FDA" w:rsidRDefault="00F41FDA" w:rsidP="00F41FDA">
      <w:pPr>
        <w:pStyle w:val="ad"/>
        <w:spacing w:line="360" w:lineRule="auto"/>
        <w:ind w:left="0"/>
        <w:jc w:val="both"/>
        <w:rPr>
          <w:rFonts w:ascii="Narkisim" w:hAnsi="Narkisim" w:cs="Narkisim"/>
          <w:noProof w:val="0"/>
          <w:rtl/>
        </w:rPr>
      </w:pPr>
    </w:p>
    <w:p w:rsidR="00F41FDA" w:rsidRDefault="00F41FDA" w:rsidP="00F41FDA">
      <w:pPr>
        <w:pStyle w:val="ad"/>
        <w:spacing w:line="360" w:lineRule="auto"/>
        <w:ind w:left="0"/>
        <w:jc w:val="both"/>
        <w:rPr>
          <w:rFonts w:ascii="Narkisim" w:hAnsi="Narkisim" w:cs="Narkisim"/>
          <w:noProof w:val="0"/>
          <w:rtl/>
        </w:rPr>
      </w:pPr>
      <w:r>
        <w:rPr>
          <w:rFonts w:ascii="Narkisim" w:hAnsi="Narkisim" w:cs="Narkisim"/>
          <w:noProof w:val="0"/>
          <w:rtl/>
        </w:rPr>
        <w:t xml:space="preserve">ודוק, החלוקה הנשמרת על פי הצוואה ההדדית בעזבונו של המנוח מתייחסת רק לדירה ולאדמות החקלאיות ולא לפריטי הרכוש האחרים כגון כספים, מטלטלין וכו' הנזכרים בסעיף 1 לצוואה ההדדית.  </w:t>
      </w:r>
    </w:p>
    <w:p w:rsidR="00F41FDA" w:rsidRDefault="00F41FDA" w:rsidP="00F41FDA">
      <w:pPr>
        <w:pStyle w:val="ad"/>
        <w:spacing w:line="360" w:lineRule="auto"/>
        <w:ind w:left="0"/>
        <w:jc w:val="both"/>
        <w:rPr>
          <w:rFonts w:ascii="Narkisim" w:hAnsi="Narkisim" w:cs="Narkisim"/>
          <w:noProof w:val="0"/>
          <w:rtl/>
        </w:rPr>
      </w:pPr>
    </w:p>
    <w:p w:rsidR="00F41FDA" w:rsidRDefault="00F41FDA" w:rsidP="00F41FDA">
      <w:pPr>
        <w:pStyle w:val="ad"/>
        <w:spacing w:line="360" w:lineRule="auto"/>
        <w:ind w:left="0"/>
        <w:jc w:val="both"/>
        <w:rPr>
          <w:rFonts w:ascii="Narkisim" w:hAnsi="Narkisim" w:cs="Narkisim"/>
          <w:noProof w:val="0"/>
          <w:rtl/>
        </w:rPr>
      </w:pPr>
      <w:r>
        <w:rPr>
          <w:rFonts w:ascii="Narkisim" w:hAnsi="Narkisim" w:cs="Narkisim"/>
          <w:noProof w:val="0"/>
          <w:rtl/>
        </w:rPr>
        <w:t xml:space="preserve">שלושה חודשים אחר עריכת הצוואה המאוחרת, ביום </w:t>
      </w:r>
      <w:r>
        <w:rPr>
          <w:rFonts w:ascii="Narkisim" w:hAnsi="Narkisim" w:cs="Narkisim"/>
          <w:noProof w:val="0"/>
          <w:highlight w:val="lightGray"/>
          <w:rtl/>
        </w:rPr>
        <w:t>14.6.16</w:t>
      </w:r>
      <w:r>
        <w:rPr>
          <w:rFonts w:ascii="Narkisim" w:hAnsi="Narkisim" w:cs="Narkisim"/>
          <w:noProof w:val="0"/>
          <w:rtl/>
        </w:rPr>
        <w:t xml:space="preserve">, ניתן צו קיום צוואה לצוואתו ההדדית של המנוח. </w:t>
      </w:r>
    </w:p>
    <w:p w:rsidR="00F41FDA" w:rsidRDefault="00F41FDA" w:rsidP="00F41FDA">
      <w:pPr>
        <w:pStyle w:val="ad"/>
        <w:spacing w:line="360" w:lineRule="auto"/>
        <w:ind w:left="0"/>
        <w:jc w:val="both"/>
        <w:rPr>
          <w:rFonts w:ascii="Narkisim" w:hAnsi="Narkisim" w:cs="Narkisim"/>
          <w:noProof w:val="0"/>
          <w:rtl/>
        </w:rPr>
      </w:pPr>
    </w:p>
    <w:p w:rsidR="00F41FDA" w:rsidRDefault="00F41FDA" w:rsidP="00F41FDA">
      <w:pPr>
        <w:pStyle w:val="ad"/>
        <w:numPr>
          <w:ilvl w:val="0"/>
          <w:numId w:val="1"/>
        </w:numPr>
        <w:spacing w:line="360" w:lineRule="auto"/>
        <w:ind w:left="0" w:firstLine="0"/>
        <w:jc w:val="both"/>
        <w:rPr>
          <w:rFonts w:ascii="Narkisim" w:hAnsi="Narkisim" w:cs="Narkisim"/>
          <w:noProof w:val="0"/>
          <w:rtl/>
        </w:rPr>
      </w:pPr>
      <w:r>
        <w:rPr>
          <w:rFonts w:ascii="Narkisim" w:hAnsi="Narkisim" w:cs="Narkisim"/>
          <w:noProof w:val="0"/>
          <w:rtl/>
        </w:rPr>
        <w:t xml:space="preserve">עם פטירת המנוחה נפלה מחלוקת בין ילדיה באשר לקיום צוואתה המאוחרת. </w:t>
      </w:r>
    </w:p>
    <w:p w:rsidR="00F41FDA" w:rsidRDefault="00F41FDA" w:rsidP="00F41FDA">
      <w:pPr>
        <w:pStyle w:val="ad"/>
        <w:spacing w:line="360" w:lineRule="auto"/>
        <w:ind w:left="0"/>
        <w:jc w:val="both"/>
        <w:rPr>
          <w:rFonts w:ascii="Narkisim" w:hAnsi="Narkisim" w:cs="Narkisim"/>
          <w:noProof w:val="0"/>
        </w:rPr>
      </w:pPr>
    </w:p>
    <w:p w:rsidR="00F41FDA" w:rsidRDefault="00F41FDA" w:rsidP="00F41FDA">
      <w:pPr>
        <w:pStyle w:val="ad"/>
        <w:spacing w:line="360" w:lineRule="auto"/>
        <w:ind w:left="0"/>
        <w:jc w:val="both"/>
        <w:rPr>
          <w:rFonts w:ascii="Narkisim" w:hAnsi="Narkisim" w:cs="Narkisim"/>
          <w:noProof w:val="0"/>
        </w:rPr>
      </w:pPr>
      <w:r>
        <w:rPr>
          <w:rFonts w:ascii="Narkisim" w:hAnsi="Narkisim" w:cs="Narkisim"/>
          <w:noProof w:val="0"/>
          <w:rtl/>
        </w:rPr>
        <w:t xml:space="preserve">המשיבה, אשר התנגדה לקיום הצוואה המאוחרת, טענה בתחילה טענות שונות הנוגעות לעריכת הצוואה דוגמת השפעה בלתי הוגנת מצד המערער וכיוצ"ב, ואולם לאחרי כן הבהירה כי טענתה היחידה היא כי המנוחה לא יכולה הייתה לשנות את צוואתה ההדדית נוכח הוראותיה הברורות המונעות ממנה לעשות זאת בדרך בה נקטה ובהתייחס להוראות סע' 8 א </w:t>
      </w:r>
      <w:r>
        <w:rPr>
          <w:rFonts w:ascii="Miriam" w:hAnsi="Miriam" w:cs="Miriam"/>
          <w:noProof w:val="0"/>
          <w:rtl/>
        </w:rPr>
        <w:t>לחוק הירושה</w:t>
      </w:r>
      <w:r>
        <w:rPr>
          <w:rFonts w:ascii="Narkisim" w:hAnsi="Narkisim" w:cs="Narkisim"/>
          <w:noProof w:val="0"/>
          <w:rtl/>
        </w:rPr>
        <w:t xml:space="preserve"> התשכ"ה – 1965 ( להלן – </w:t>
      </w:r>
      <w:r>
        <w:rPr>
          <w:rFonts w:ascii="Miriam" w:hAnsi="Miriam" w:cs="Miriam"/>
          <w:noProof w:val="0"/>
          <w:rtl/>
        </w:rPr>
        <w:t>חוק הירושה</w:t>
      </w:r>
      <w:r>
        <w:rPr>
          <w:rFonts w:ascii="Narkisim" w:hAnsi="Narkisim" w:cs="Narkisim"/>
          <w:noProof w:val="0"/>
          <w:rtl/>
        </w:rPr>
        <w:t xml:space="preserve">). כך טענה כי עורך הצוואה ההדדית הבהיר הבהר היטב למנוחים כי מי מהם שיוותר בחיים לא יוכל לשנות את צוואתו בשל הסתמכות אלא בדרך הקבועה בחוק, כפי שצוין מפורשות בצוואה גופה. המנוחה לא עמדה בתנאי החוק לחזרה וביטול צוואה הדדית – לא הסתלקה מחלקה בעזבון בעלה המנוח במועד ולא השיבה את שקיבלה מן העזבון, לפיכך לא יכולה הייתה לשנות מתנאי הצוואה ההדדית בצוואתה המאוחרת.   </w:t>
      </w:r>
    </w:p>
    <w:p w:rsidR="00F41FDA" w:rsidRDefault="00F41FDA" w:rsidP="00F41FDA">
      <w:pPr>
        <w:spacing w:line="360" w:lineRule="auto"/>
        <w:jc w:val="both"/>
        <w:rPr>
          <w:rFonts w:ascii="Narkisim" w:hAnsi="Narkisim" w:cs="Narkisim"/>
          <w:noProof w:val="0"/>
        </w:rPr>
      </w:pPr>
    </w:p>
    <w:p w:rsidR="00F41FDA" w:rsidRDefault="00F41FDA" w:rsidP="00F41FDA">
      <w:pPr>
        <w:pStyle w:val="ad"/>
        <w:numPr>
          <w:ilvl w:val="0"/>
          <w:numId w:val="1"/>
        </w:numPr>
        <w:spacing w:line="360" w:lineRule="auto"/>
        <w:ind w:left="0" w:firstLine="0"/>
        <w:jc w:val="both"/>
        <w:rPr>
          <w:rFonts w:ascii="Narkisim" w:hAnsi="Narkisim" w:cs="Narkisim"/>
          <w:noProof w:val="0"/>
          <w:rtl/>
        </w:rPr>
      </w:pPr>
      <w:r>
        <w:rPr>
          <w:rFonts w:ascii="Narkisim" w:hAnsi="Narkisim" w:cs="Narkisim"/>
          <w:noProof w:val="0"/>
          <w:rtl/>
        </w:rPr>
        <w:t xml:space="preserve"> המערער טען, מאידך, כי תוכן הצוואה היה ידוע למשיבה משנת 2018 אולם היא בחרה להמתין לפטירתה של  המנוחה  על מנת להגיש את התנגדותה. כך טען כי הוראות הצוואה ההדדית היקנו למנוחים את האפשרות לשנותה, כך צויין מפורשות בסע' 10 לצוואה ההדדית ובדומה בסע' 4 לצוואה ההדדית נקבע כי ההסתמכות חלה אך ורק בנוגע למה שירש כל אחד מהמנוחים מבן זוגו. סע'  5 לצוואה ההדדית מפרט את היקף ההסתמכות, ואילו בסע' 6 לצוואה ההדדית נקבעה סנקציה, לפיה אם ייערך שינוי שלא בהתאם להוראות הצוואה ההדדית, יחולק עיזבונו של הנפטר בין ילדיו האחרים, הא ותו לא. גם  עורכת צוואת המנוחה העידה, כי הצוואה ההדדית הייתה בפניה בעת עריכת צוואת המנוחה, וכי צוואת המנוחה מתיישבת עם הצוואה ההדדית ואינה סותרת אותה. כך לטענתו ההפנייה בצוואה לסע' 8א'</w:t>
      </w:r>
      <w:r>
        <w:rPr>
          <w:rFonts w:ascii="Miriam" w:hAnsi="Miriam" w:cs="Miriam"/>
          <w:noProof w:val="0"/>
          <w:rtl/>
        </w:rPr>
        <w:t xml:space="preserve"> לחוק הירושה</w:t>
      </w:r>
      <w:r>
        <w:rPr>
          <w:rFonts w:ascii="Narkisim" w:hAnsi="Narkisim" w:cs="Narkisim"/>
          <w:noProof w:val="0"/>
          <w:rtl/>
        </w:rPr>
        <w:t xml:space="preserve"> בצוואה ההדדית, חלה בנוגע לשינויים בלתי </w:t>
      </w:r>
      <w:r>
        <w:rPr>
          <w:rFonts w:ascii="Narkisim" w:hAnsi="Narkisim" w:cs="Narkisim"/>
          <w:noProof w:val="0"/>
          <w:rtl/>
        </w:rPr>
        <w:lastRenderedPageBreak/>
        <w:t xml:space="preserve">מוסכמים כגון הענקת העיזבון לצד ג'. עוד נטען כי סע' 8א(ב) לחוק הירושה אינו קוגנטי, ואין מניעה לסטות מן האמור בו, כעולה מהוראת סע' 8א(ב)(2)(ג). מעבר לכך, לא היה  צורך בהסתלקות מצד המנוחה, שכן לא נערכה דיספוזיציה בדירת העיזבון הרשומה עדיין על  שם שני המנוחים, ואף לא עלתה טענה בנוגע לשימוש שעשתה המנוחה בכספי עיזבון המנוח.  </w:t>
      </w:r>
    </w:p>
    <w:p w:rsidR="00F41FDA" w:rsidRDefault="00F41FDA" w:rsidP="00F41FDA">
      <w:pPr>
        <w:pStyle w:val="ad"/>
        <w:ind w:left="0"/>
        <w:jc w:val="both"/>
        <w:rPr>
          <w:rFonts w:ascii="Narkisim" w:hAnsi="Narkisim" w:cs="Narkisim"/>
          <w:noProof w:val="0"/>
          <w:rtl/>
        </w:rPr>
      </w:pPr>
    </w:p>
    <w:p w:rsidR="00F41FDA" w:rsidRDefault="00F41FDA" w:rsidP="00F41FDA">
      <w:pPr>
        <w:spacing w:line="360" w:lineRule="auto"/>
        <w:jc w:val="both"/>
        <w:rPr>
          <w:rFonts w:ascii="Miriam" w:hAnsi="Miriam" w:cs="Miriam"/>
          <w:noProof w:val="0"/>
        </w:rPr>
      </w:pPr>
      <w:r>
        <w:rPr>
          <w:rFonts w:ascii="Miriam" w:hAnsi="Miriam" w:cs="Miriam"/>
          <w:noProof w:val="0"/>
          <w:highlight w:val="lightGray"/>
          <w:rtl/>
        </w:rPr>
        <w:t>פסק דינו של בית משפט קמא</w:t>
      </w:r>
      <w:r>
        <w:rPr>
          <w:rFonts w:ascii="Miriam" w:hAnsi="Miriam" w:cs="Miriam"/>
          <w:noProof w:val="0"/>
          <w:rtl/>
        </w:rPr>
        <w:t xml:space="preserve"> </w:t>
      </w:r>
    </w:p>
    <w:p w:rsidR="00F41FDA" w:rsidRDefault="00F41FDA" w:rsidP="00F41FDA">
      <w:pPr>
        <w:spacing w:line="360" w:lineRule="auto"/>
        <w:jc w:val="both"/>
        <w:rPr>
          <w:rFonts w:ascii="Narkisim" w:hAnsi="Narkisim" w:cs="Narkisim"/>
          <w:b/>
          <w:bCs/>
          <w:noProof w:val="0"/>
          <w:u w:val="single"/>
          <w:rtl/>
        </w:rPr>
      </w:pPr>
    </w:p>
    <w:p w:rsidR="00F41FDA" w:rsidRDefault="00F41FDA" w:rsidP="00F41FDA">
      <w:pPr>
        <w:pStyle w:val="ad"/>
        <w:numPr>
          <w:ilvl w:val="0"/>
          <w:numId w:val="1"/>
        </w:numPr>
        <w:spacing w:line="360" w:lineRule="auto"/>
        <w:ind w:left="43" w:firstLine="0"/>
        <w:jc w:val="both"/>
        <w:rPr>
          <w:rFonts w:ascii="Narkisim" w:hAnsi="Narkisim" w:cs="Narkisim"/>
          <w:noProof w:val="0"/>
          <w:rtl/>
        </w:rPr>
      </w:pPr>
      <w:r>
        <w:rPr>
          <w:rFonts w:ascii="Narkisim" w:hAnsi="Narkisim" w:cs="Narkisim"/>
          <w:noProof w:val="0"/>
          <w:rtl/>
        </w:rPr>
        <w:t xml:space="preserve">בית משפט קמא קיבל את התנגדותה של המשיבה וביטל את צוואתה המאוחרת של המנוחה. נקבע כי הצוואה ההדדית נערכה לאחר כניסתו לתוקף של </w:t>
      </w:r>
      <w:r>
        <w:rPr>
          <w:rFonts w:ascii="Miriam" w:hAnsi="Miriam" w:cs="Miriam"/>
          <w:noProof w:val="0"/>
          <w:rtl/>
        </w:rPr>
        <w:t>תיקון 12 לחוק הירושה</w:t>
      </w:r>
      <w:r>
        <w:rPr>
          <w:rFonts w:ascii="Narkisim" w:hAnsi="Narkisim" w:cs="Narkisim"/>
          <w:noProof w:val="0"/>
          <w:rtl/>
        </w:rPr>
        <w:t xml:space="preserve"> מ מיום 1.8.05 המסדיר את עניינן של צוואות הדדיות לרבות דרכי ביטולן (סע' 8 א </w:t>
      </w:r>
      <w:r>
        <w:rPr>
          <w:rFonts w:ascii="Miriam" w:hAnsi="Miriam" w:cs="Miriam"/>
          <w:noProof w:val="0"/>
          <w:rtl/>
        </w:rPr>
        <w:t>לחוק הירושה</w:t>
      </w:r>
      <w:r>
        <w:rPr>
          <w:rFonts w:ascii="Narkisim" w:hAnsi="Narkisim" w:cs="Narkisim"/>
          <w:noProof w:val="0"/>
          <w:rtl/>
        </w:rPr>
        <w:t xml:space="preserve">). לפיכך, יחול לגביה ההסדר הקבוע באותו סעיף לפיו לא יהיה תוקף לשינוי צוואה הדדית שנערכה לאחר פטירת בן הזוג </w:t>
      </w:r>
      <w:r>
        <w:rPr>
          <w:rFonts w:ascii="Narkisim" w:hAnsi="Narkisim" w:cs="Narkisim"/>
          <w:noProof w:val="0"/>
          <w:u w:val="single"/>
          <w:rtl/>
        </w:rPr>
        <w:t>אלא אם</w:t>
      </w:r>
      <w:r>
        <w:rPr>
          <w:rFonts w:ascii="Narkisim" w:hAnsi="Narkisim" w:cs="Narkisim"/>
          <w:noProof w:val="0"/>
          <w:rtl/>
        </w:rPr>
        <w:t xml:space="preserve"> – כל עוד לא חולק העיזבון – בן הזוג שנותר בחיים ומבקש לבטל את צוואתו </w:t>
      </w:r>
      <w:r>
        <w:rPr>
          <w:rFonts w:ascii="Narkisim" w:hAnsi="Narkisim" w:cs="Narkisim"/>
          <w:noProof w:val="0"/>
          <w:u w:val="single"/>
          <w:rtl/>
        </w:rPr>
        <w:t>יסתלק</w:t>
      </w:r>
      <w:r>
        <w:rPr>
          <w:rFonts w:ascii="Narkisim" w:hAnsi="Narkisim" w:cs="Narkisim"/>
          <w:noProof w:val="0"/>
          <w:rtl/>
        </w:rPr>
        <w:t xml:space="preserve"> שלא לטובתו, לטובת ילדו או לטובת אחיו של המוריש, מכל מנה או מכל חלק בעיזבון שהוא אמור לקבל לפי הצוואה ההדדית של המצווה שמת; ולאחר חלוקת העיזבון – בן הזוג שנותר בחיים ומבקש לבטל את צוואתו </w:t>
      </w:r>
      <w:r>
        <w:rPr>
          <w:rFonts w:ascii="Narkisim" w:hAnsi="Narkisim" w:cs="Narkisim"/>
          <w:noProof w:val="0"/>
          <w:u w:val="single"/>
          <w:rtl/>
        </w:rPr>
        <w:t>ישיב</w:t>
      </w:r>
      <w:r>
        <w:rPr>
          <w:rFonts w:ascii="Narkisim" w:hAnsi="Narkisim" w:cs="Narkisim"/>
          <w:noProof w:val="0"/>
          <w:rtl/>
        </w:rPr>
        <w:t xml:space="preserve"> את כל שירש לפי הצוואה ההדדית לעיזבון, ואם השבה בעין בלתי אפשרית או בלתי סבירה – ישיב את שווי המנה או החלק בעיזבון שירש.</w:t>
      </w:r>
    </w:p>
    <w:p w:rsidR="00F41FDA" w:rsidRDefault="00F41FDA" w:rsidP="00F41FDA">
      <w:pPr>
        <w:pStyle w:val="ad"/>
        <w:spacing w:line="360" w:lineRule="auto"/>
        <w:ind w:left="0"/>
        <w:jc w:val="both"/>
        <w:rPr>
          <w:rFonts w:ascii="Narkisim" w:hAnsi="Narkisim" w:cs="Narkisim"/>
          <w:noProof w:val="0"/>
        </w:rPr>
      </w:pPr>
      <w:r>
        <w:rPr>
          <w:rFonts w:ascii="Narkisim" w:hAnsi="Narkisim" w:cs="Narkisim"/>
          <w:noProof w:val="0"/>
        </w:rPr>
        <w:t xml:space="preserve"> </w:t>
      </w:r>
    </w:p>
    <w:p w:rsidR="00F41FDA" w:rsidRDefault="00F41FDA" w:rsidP="00F41FDA">
      <w:pPr>
        <w:pStyle w:val="ad"/>
        <w:numPr>
          <w:ilvl w:val="0"/>
          <w:numId w:val="1"/>
        </w:numPr>
        <w:spacing w:line="360" w:lineRule="auto"/>
        <w:ind w:left="0" w:firstLine="0"/>
        <w:jc w:val="both"/>
        <w:rPr>
          <w:rFonts w:ascii="Narkisim" w:hAnsi="Narkisim" w:cs="Narkisim"/>
          <w:noProof w:val="0"/>
        </w:rPr>
      </w:pPr>
      <w:r>
        <w:rPr>
          <w:rFonts w:ascii="Narkisim" w:hAnsi="Narkisim" w:cs="Narkisim"/>
          <w:noProof w:val="0"/>
          <w:rtl/>
        </w:rPr>
        <w:t xml:space="preserve">זאת ועוד, בית משפט קמא שוכנע מעדות עו"ד ווסרמן צים, עורכת הצוואה ההדדית, אשר הציגה תרשומת שערכה בעת פגישתה עם המנוחים, כי הסבירה להם שלאחר פטירת אחד מהם לא יוכל האחר לשנות מהוראות הצוואה ההדדית בשל הסתמכות וכי שינוי יעשה אך ורק בתנאים המפורטים בסע' 8 א </w:t>
      </w:r>
      <w:r>
        <w:rPr>
          <w:rFonts w:ascii="Miriam" w:hAnsi="Miriam" w:cs="Miriam"/>
          <w:noProof w:val="0"/>
          <w:rtl/>
        </w:rPr>
        <w:t>לחוק הירושה</w:t>
      </w:r>
      <w:r>
        <w:rPr>
          <w:rFonts w:ascii="Narkisim" w:hAnsi="Narkisim" w:cs="Narkisim"/>
          <w:noProof w:val="0"/>
          <w:rtl/>
        </w:rPr>
        <w:t xml:space="preserve">, וכי המנוחים הבינו את הדברים. </w:t>
      </w:r>
      <w:r>
        <w:rPr>
          <w:rFonts w:ascii="Narkisim" w:hAnsi="Narkisim" w:cs="Narkisim"/>
          <w:rtl/>
        </w:rPr>
        <w:t xml:space="preserve">כך שוכנע בית המשפט כי עורכת הדין הדגישה לפני המנוחים שלאחר פטירת מי מהם, יוכל האחר לשנות את צוואתו אם ישיב את החלק שירש לעיזבון (עמ' 6 שו' 23), וכי בכל מקרה בו ייערך שינוי, יש לפעול בהתאם להוראת סע' 8 א </w:t>
      </w:r>
      <w:r>
        <w:rPr>
          <w:rFonts w:ascii="Miriam" w:hAnsi="Miriam" w:cs="Miriam"/>
          <w:rtl/>
        </w:rPr>
        <w:t xml:space="preserve">לחוק </w:t>
      </w:r>
      <w:r>
        <w:rPr>
          <w:rFonts w:ascii="Narkisim" w:hAnsi="Narkisim" w:cs="Narkisim"/>
          <w:rtl/>
        </w:rPr>
        <w:t xml:space="preserve">ולהשיב לעיזבון המנוח הראשון את שירש בן הזוג השני (עמ' 10 ש' 11-12). בית המשפט אף התייחס לעדותה של עו"ד שריד, עורכת צוואת המנוחה המאוחרת, כי הסבירה למנוחה שנאסר עליה לעשות דבר בעיזבונו של המנוח, וכי </w:t>
      </w:r>
      <w:r>
        <w:rPr>
          <w:rFonts w:ascii="Narkisim" w:hAnsi="Narkisim" w:cs="Narkisim"/>
          <w:noProof w:val="0"/>
          <w:rtl/>
        </w:rPr>
        <w:t xml:space="preserve"> לא החתימה את המנוחה על תצהיר הסתלקות, שכן הבהירה לה כי "</w:t>
      </w:r>
      <w:r>
        <w:rPr>
          <w:rFonts w:ascii="Narkisim" w:hAnsi="Narkisim" w:cs="Narkisim"/>
          <w:b/>
          <w:bCs/>
          <w:noProof w:val="0"/>
          <w:rtl/>
        </w:rPr>
        <w:t>אסור לה לגעת בחלק של המנוח"</w:t>
      </w:r>
      <w:r>
        <w:rPr>
          <w:rFonts w:ascii="Narkisim" w:hAnsi="Narkisim" w:cs="Narkisim"/>
          <w:noProof w:val="0"/>
          <w:rtl/>
        </w:rPr>
        <w:t xml:space="preserve"> (עמ' 17 ש' 31).</w:t>
      </w:r>
    </w:p>
    <w:p w:rsidR="00F41FDA" w:rsidRDefault="00F41FDA" w:rsidP="00F41FDA">
      <w:pPr>
        <w:pStyle w:val="ad"/>
        <w:spacing w:line="360" w:lineRule="auto"/>
        <w:ind w:left="0"/>
        <w:jc w:val="both"/>
        <w:rPr>
          <w:rFonts w:ascii="Narkisim" w:hAnsi="Narkisim" w:cs="Narkisim"/>
          <w:noProof w:val="0"/>
          <w:rtl/>
        </w:rPr>
      </w:pPr>
    </w:p>
    <w:p w:rsidR="00F41FDA" w:rsidRDefault="00F41FDA" w:rsidP="00F41FDA">
      <w:pPr>
        <w:pStyle w:val="ad"/>
        <w:numPr>
          <w:ilvl w:val="0"/>
          <w:numId w:val="1"/>
        </w:numPr>
        <w:spacing w:line="360" w:lineRule="auto"/>
        <w:ind w:left="0" w:firstLine="0"/>
        <w:jc w:val="both"/>
        <w:rPr>
          <w:rFonts w:ascii="Narkisim" w:hAnsi="Narkisim" w:cs="Narkisim"/>
          <w:rtl/>
        </w:rPr>
      </w:pPr>
      <w:r>
        <w:rPr>
          <w:rFonts w:ascii="Narkisim" w:hAnsi="Narkisim" w:cs="Narkisim"/>
          <w:rtl/>
        </w:rPr>
        <w:t xml:space="preserve">מכלל האמור הסיק בית המשפט כי בעת שחתמו על הצוואה ההדדית  היו המנוחים מודעים היטב לכך שלא יוכלו לשנותה אלא בתנאי  סע' 8א </w:t>
      </w:r>
      <w:r>
        <w:rPr>
          <w:rFonts w:ascii="Miriam" w:hAnsi="Miriam" w:cs="Miriam"/>
          <w:rtl/>
        </w:rPr>
        <w:t>לחוק הירושה,</w:t>
      </w:r>
      <w:r>
        <w:rPr>
          <w:rFonts w:ascii="Narkisim" w:hAnsi="Narkisim" w:cs="Narkisim"/>
          <w:rtl/>
        </w:rPr>
        <w:t xml:space="preserve"> ובכלל זאת הסתלקות מעיזבונו של בן  הזוג שילך לעולמו ראשון.  לפיכך בעת שערכה המנוחה את צוואתה, לאחר פטירת המנוח,  היה עליה להסתלק מעיזבונו של המנוח, בהתאם להוראת סע' 8א (2)(א) </w:t>
      </w:r>
      <w:r>
        <w:rPr>
          <w:rFonts w:ascii="Miriam" w:hAnsi="Miriam" w:cs="Miriam"/>
          <w:rtl/>
        </w:rPr>
        <w:t>לחוק הירושה</w:t>
      </w:r>
      <w:r>
        <w:rPr>
          <w:rFonts w:ascii="Narkisim" w:hAnsi="Narkisim" w:cs="Narkisim"/>
          <w:rtl/>
        </w:rPr>
        <w:t xml:space="preserve"> – דבר שלא נעשה. בית המשפט הוסיף ועמד על כך שבבקשה למתן צו לקיום צוואת המנוח ההדדית מיום </w:t>
      </w:r>
      <w:r>
        <w:rPr>
          <w:rFonts w:ascii="Narkisim" w:hAnsi="Narkisim" w:cs="Narkisim"/>
          <w:highlight w:val="lightGray"/>
          <w:rtl/>
        </w:rPr>
        <w:t>10.3.16</w:t>
      </w:r>
      <w:r>
        <w:rPr>
          <w:rFonts w:ascii="Narkisim" w:hAnsi="Narkisim" w:cs="Narkisim"/>
          <w:rtl/>
        </w:rPr>
        <w:t xml:space="preserve"> (הצו ניתן בחודש 7/18), צוין מפורשות כי </w:t>
      </w:r>
      <w:r>
        <w:rPr>
          <w:rFonts w:ascii="Narkisim" w:hAnsi="Narkisim" w:cs="Narkisim"/>
          <w:u w:val="single"/>
          <w:rtl/>
        </w:rPr>
        <w:t>לא</w:t>
      </w:r>
      <w:r>
        <w:rPr>
          <w:rFonts w:ascii="Narkisim" w:hAnsi="Narkisim" w:cs="Narkisim"/>
          <w:rtl/>
        </w:rPr>
        <w:t xml:space="preserve"> בוצעה הסתלקות מצוואת המנוח. לפיכך קבע בית המשפט כי מעת שהמנוחה לא הסתלקה מעיזבון המנוח כנדרש, אין תוקף לביטול הצוואה </w:t>
      </w:r>
      <w:r>
        <w:rPr>
          <w:rFonts w:ascii="Narkisim" w:hAnsi="Narkisim" w:cs="Narkisim"/>
          <w:rtl/>
        </w:rPr>
        <w:lastRenderedPageBreak/>
        <w:t xml:space="preserve">הדדית, כפי שנקבע ברישא לסע' 8א (ב) </w:t>
      </w:r>
      <w:r>
        <w:rPr>
          <w:rFonts w:ascii="Miriam" w:hAnsi="Miriam" w:cs="Miriam"/>
          <w:rtl/>
        </w:rPr>
        <w:t>לחוק הירושה</w:t>
      </w:r>
      <w:r>
        <w:rPr>
          <w:rFonts w:ascii="Narkisim" w:hAnsi="Narkisim" w:cs="Narkisim"/>
          <w:rtl/>
        </w:rPr>
        <w:t>, ואין משמעות לעובדה שהשינוי בוצע רק בנוגע לחלקה של המנוחה בעיזבון. לפיכך קבע כי לא ניתן לקיים את צוואת המנוחה המאוחרת.</w:t>
      </w:r>
    </w:p>
    <w:p w:rsidR="00F41FDA" w:rsidRDefault="00F41FDA" w:rsidP="00F41FDA">
      <w:pPr>
        <w:spacing w:line="360" w:lineRule="auto"/>
        <w:jc w:val="both"/>
        <w:rPr>
          <w:rFonts w:ascii="Narkisim" w:hAnsi="Narkisim" w:cs="Narkisim"/>
          <w:rtl/>
        </w:rPr>
      </w:pPr>
    </w:p>
    <w:p w:rsidR="00F41FDA" w:rsidRDefault="00F41FDA" w:rsidP="00F41FDA">
      <w:pPr>
        <w:spacing w:line="360" w:lineRule="auto"/>
        <w:jc w:val="both"/>
        <w:rPr>
          <w:rFonts w:ascii="Narkisim" w:hAnsi="Narkisim" w:cs="Narkisim"/>
          <w:noProof w:val="0"/>
          <w:rtl/>
        </w:rPr>
      </w:pPr>
      <w:r>
        <w:rPr>
          <w:rFonts w:ascii="Narkisim" w:hAnsi="Narkisim" w:cs="Narkisim"/>
          <w:rtl/>
        </w:rPr>
        <w:t xml:space="preserve">בית המשפט  חייב את המערער בהוצאות משפט </w:t>
      </w:r>
      <w:r>
        <w:rPr>
          <w:rFonts w:ascii="Narkisim" w:hAnsi="Narkisim" w:cs="Narkisim"/>
          <w:noProof w:val="0"/>
          <w:rtl/>
        </w:rPr>
        <w:t>בסך של 50,000 ₪.</w:t>
      </w:r>
    </w:p>
    <w:p w:rsidR="00F41FDA" w:rsidRDefault="00F41FDA" w:rsidP="00F41FDA">
      <w:pPr>
        <w:pStyle w:val="ad"/>
        <w:spacing w:line="360" w:lineRule="auto"/>
        <w:ind w:left="0"/>
        <w:jc w:val="both"/>
        <w:rPr>
          <w:rFonts w:ascii="Narkisim" w:hAnsi="Narkisim" w:cs="Narkisim"/>
          <w:noProof w:val="0"/>
          <w:rtl/>
        </w:rPr>
      </w:pPr>
    </w:p>
    <w:p w:rsidR="00F41FDA" w:rsidRDefault="00F41FDA" w:rsidP="00F41FDA">
      <w:pPr>
        <w:pStyle w:val="ad"/>
        <w:spacing w:line="360" w:lineRule="auto"/>
        <w:ind w:left="0"/>
        <w:jc w:val="both"/>
        <w:rPr>
          <w:rFonts w:ascii="Miriam" w:hAnsi="Miriam" w:cs="Miriam"/>
          <w:noProof w:val="0"/>
          <w:rtl/>
        </w:rPr>
      </w:pPr>
      <w:r>
        <w:rPr>
          <w:rFonts w:ascii="Miriam" w:hAnsi="Miriam" w:cs="Miriam"/>
          <w:noProof w:val="0"/>
          <w:highlight w:val="lightGray"/>
          <w:rtl/>
        </w:rPr>
        <w:t>תמצית טענות המערער</w:t>
      </w:r>
      <w:r>
        <w:rPr>
          <w:rFonts w:ascii="Miriam" w:hAnsi="Miriam" w:cs="Miriam"/>
          <w:noProof w:val="0"/>
          <w:rtl/>
        </w:rPr>
        <w:t xml:space="preserve"> </w:t>
      </w:r>
    </w:p>
    <w:p w:rsidR="00F41FDA" w:rsidRDefault="00F41FDA" w:rsidP="00F41FDA">
      <w:pPr>
        <w:pStyle w:val="ad"/>
        <w:spacing w:line="360" w:lineRule="auto"/>
        <w:ind w:left="0"/>
        <w:jc w:val="both"/>
        <w:rPr>
          <w:rFonts w:ascii="Narkisim" w:hAnsi="Narkisim" w:cs="Narkisim"/>
          <w:noProof w:val="0"/>
          <w:rtl/>
        </w:rPr>
      </w:pPr>
    </w:p>
    <w:p w:rsidR="00F41FDA" w:rsidRDefault="00F41FDA" w:rsidP="00F41FDA">
      <w:pPr>
        <w:pStyle w:val="ad"/>
        <w:numPr>
          <w:ilvl w:val="0"/>
          <w:numId w:val="1"/>
        </w:numPr>
        <w:spacing w:line="360" w:lineRule="auto"/>
        <w:ind w:left="43" w:firstLine="0"/>
        <w:jc w:val="both"/>
        <w:rPr>
          <w:rFonts w:ascii="Narkisim" w:hAnsi="Narkisim" w:cs="Narkisim"/>
          <w:noProof w:val="0"/>
          <w:rtl/>
        </w:rPr>
      </w:pPr>
      <w:r>
        <w:rPr>
          <w:rFonts w:ascii="Narkisim" w:hAnsi="Narkisim" w:cs="Narkisim"/>
          <w:noProof w:val="0"/>
          <w:rtl/>
        </w:rPr>
        <w:t xml:space="preserve"> שגה בית המשפט בכך שלא בחן כלל את אומד דעתם של המנוחים בעת עריכת הצוואה ההדדית ולא בחן את הבנתם ורצונם באשר לאופן ביטולה של הצוואה, והסתמך על לשון הצוואה בלבד, למרות הסתירות הלכאוריות שבין סעיפיה (סע' 4 לצוואה ההדדית מונע את שינויה מחמת הסתמכות ואילו סעיפים 6 ו - 10 מאפשרים השינוי בקיום תנאים מסויימים), ועל אף העדויות השונות מהן ניתן ללמוד כי המנוחים לא ידעו או הכירו את תוכנו של סע' 8 א </w:t>
      </w:r>
      <w:r>
        <w:rPr>
          <w:rFonts w:ascii="Miriam" w:hAnsi="Miriam" w:cs="Miriam"/>
          <w:noProof w:val="0"/>
          <w:rtl/>
        </w:rPr>
        <w:t>לחוק הירושה</w:t>
      </w:r>
      <w:r>
        <w:rPr>
          <w:rFonts w:ascii="Narkisim" w:hAnsi="Narkisim" w:cs="Narkisim"/>
          <w:noProof w:val="0"/>
          <w:rtl/>
        </w:rPr>
        <w:t xml:space="preserve"> וכי הבינו את תנאי הביטול באופן השונה מהוראת הסעיף.  בית המשפט התעלם מהיותם של המנוחים "אנשים פשוטים", בהינתן שהמנוחה כלל לא ידעה קרוא וכתוב, וכי עורכי הדין עצמם לא הבינו כראוי את הוראות סע' 8 א </w:t>
      </w:r>
      <w:r>
        <w:rPr>
          <w:rFonts w:ascii="Miriam" w:hAnsi="Miriam" w:cs="Miriam"/>
          <w:noProof w:val="0"/>
          <w:rtl/>
        </w:rPr>
        <w:t>לחוק</w:t>
      </w:r>
      <w:r>
        <w:rPr>
          <w:rFonts w:ascii="Narkisim" w:hAnsi="Narkisim" w:cs="Narkisim"/>
          <w:noProof w:val="0"/>
          <w:rtl/>
        </w:rPr>
        <w:t xml:space="preserve"> ומשמעותה כך שלא היו יכולים להסבירן באופן מיטבי וברור למנוחים, שסברו כי החלת השינוי רק על חלקם בעזבון די בה כדי לעמוד בתנאים הנדרשים לחזרה מן הצוואה ההדדית.  הצוואה המאוחרת שנערכה על ידי המנוחה משקפת את הבנת המנוחים באשר לדרך הנאותה לחזרה מהצוואה ההדדית.  בית המשפט התעלם מעדותה של עורכת הדין וסרמן אשר הבהירה כי הסבירה לצדדים שהמבקש לחזור בו מהצוואה ההדדית צריך להחזיר את מה שירש לעזבון אך לא ציינה את האפשרות השנייה של הסתלקות.  </w:t>
      </w:r>
    </w:p>
    <w:p w:rsidR="00F41FDA" w:rsidRDefault="00F41FDA" w:rsidP="00F41FDA">
      <w:pPr>
        <w:spacing w:line="360" w:lineRule="auto"/>
        <w:jc w:val="both"/>
        <w:rPr>
          <w:rFonts w:ascii="Narkisim" w:hAnsi="Narkisim" w:cs="Narkisim"/>
          <w:noProof w:val="0"/>
        </w:rPr>
      </w:pPr>
    </w:p>
    <w:p w:rsidR="00F41FDA" w:rsidRDefault="00F41FDA" w:rsidP="00F41FDA">
      <w:pPr>
        <w:pStyle w:val="ad"/>
        <w:numPr>
          <w:ilvl w:val="0"/>
          <w:numId w:val="1"/>
        </w:numPr>
        <w:spacing w:line="360" w:lineRule="auto"/>
        <w:ind w:left="43" w:firstLine="0"/>
        <w:jc w:val="both"/>
        <w:rPr>
          <w:rFonts w:ascii="Narkisim" w:hAnsi="Narkisim" w:cs="Narkisim"/>
          <w:noProof w:val="0"/>
          <w:rtl/>
        </w:rPr>
      </w:pPr>
      <w:r>
        <w:rPr>
          <w:rFonts w:ascii="Narkisim" w:hAnsi="Narkisim" w:cs="Narkisim"/>
          <w:noProof w:val="0"/>
          <w:rtl/>
        </w:rPr>
        <w:t xml:space="preserve">בית משפט  קמא התעלם מהוראת הסיפא של סעיף 6 לצוואה ההדדית המהווה "הוראה אחרת"  כמשמעותו של דיבור זה בסעיף 8 א (ב)(2)(ג) </w:t>
      </w:r>
      <w:r>
        <w:rPr>
          <w:rFonts w:ascii="Miriam" w:hAnsi="Miriam" w:cs="Miriam"/>
          <w:noProof w:val="0"/>
          <w:rtl/>
        </w:rPr>
        <w:t>לחוק הירושה.</w:t>
      </w:r>
      <w:r>
        <w:rPr>
          <w:rFonts w:ascii="Narkisim" w:hAnsi="Narkisim" w:cs="Narkisim"/>
          <w:noProof w:val="0"/>
          <w:rtl/>
        </w:rPr>
        <w:t xml:space="preserve"> הוראה זו קובעת באופן ברור כי משמעות שינוי הצוואה ההדדית בדרך של ציווי לאחד הבנים תהיה אחת – את חלק עזבון בן הזוג שנפטר ירשו הילדים האחרים על פי סע' 7 לצוואה ההדדית. </w:t>
      </w:r>
    </w:p>
    <w:p w:rsidR="00F41FDA" w:rsidRDefault="00F41FDA" w:rsidP="00F41FDA">
      <w:pPr>
        <w:spacing w:line="360" w:lineRule="auto"/>
        <w:jc w:val="both"/>
        <w:rPr>
          <w:rFonts w:ascii="Narkisim" w:hAnsi="Narkisim" w:cs="Narkisim"/>
          <w:noProof w:val="0"/>
        </w:rPr>
      </w:pPr>
    </w:p>
    <w:p w:rsidR="00F41FDA" w:rsidRDefault="00F41FDA" w:rsidP="00F41FDA">
      <w:pPr>
        <w:spacing w:line="360" w:lineRule="auto"/>
        <w:jc w:val="both"/>
        <w:rPr>
          <w:rFonts w:ascii="Miriam" w:hAnsi="Miriam" w:cs="Miriam"/>
          <w:noProof w:val="0"/>
          <w:rtl/>
        </w:rPr>
      </w:pPr>
      <w:r>
        <w:rPr>
          <w:rFonts w:ascii="Miriam" w:hAnsi="Miriam" w:cs="Miriam"/>
          <w:noProof w:val="0"/>
          <w:highlight w:val="lightGray"/>
          <w:rtl/>
        </w:rPr>
        <w:t>תמצית טענות משיבה</w:t>
      </w:r>
      <w:r>
        <w:rPr>
          <w:rFonts w:ascii="Miriam" w:hAnsi="Miriam" w:cs="Miriam"/>
          <w:noProof w:val="0"/>
          <w:rtl/>
        </w:rPr>
        <w:t xml:space="preserve"> </w:t>
      </w:r>
    </w:p>
    <w:p w:rsidR="00F41FDA" w:rsidRDefault="00F41FDA" w:rsidP="00F41FDA">
      <w:pPr>
        <w:spacing w:line="360" w:lineRule="auto"/>
        <w:jc w:val="both"/>
        <w:rPr>
          <w:rFonts w:ascii="Narkisim" w:hAnsi="Narkisim" w:cs="Narkisim"/>
          <w:noProof w:val="0"/>
          <w:rtl/>
        </w:rPr>
      </w:pPr>
    </w:p>
    <w:p w:rsidR="00F41FDA" w:rsidRDefault="00F41FDA" w:rsidP="00F41FDA">
      <w:pPr>
        <w:pStyle w:val="ad"/>
        <w:numPr>
          <w:ilvl w:val="0"/>
          <w:numId w:val="1"/>
        </w:numPr>
        <w:spacing w:line="360" w:lineRule="auto"/>
        <w:ind w:left="43" w:firstLine="0"/>
        <w:jc w:val="both"/>
        <w:rPr>
          <w:rFonts w:ascii="Narkisim" w:hAnsi="Narkisim" w:cs="Narkisim"/>
          <w:noProof w:val="0"/>
          <w:rtl/>
        </w:rPr>
      </w:pPr>
      <w:r>
        <w:rPr>
          <w:rFonts w:ascii="Narkisim" w:hAnsi="Narkisim" w:cs="Narkisim"/>
          <w:noProof w:val="0"/>
          <w:rtl/>
        </w:rPr>
        <w:t xml:space="preserve">כוונת הצדדים בעריכת צוואתם ההדדית פשוטה וברורה ואינה נדרשת למדרש – מדובר בצוואה הכפופה להוראות סעיף 8 א </w:t>
      </w:r>
      <w:r>
        <w:rPr>
          <w:rFonts w:ascii="Miriam" w:hAnsi="Miriam" w:cs="Miriam"/>
          <w:noProof w:val="0"/>
          <w:rtl/>
        </w:rPr>
        <w:t>לחוק הירושה</w:t>
      </w:r>
      <w:r>
        <w:rPr>
          <w:rFonts w:ascii="Narkisim" w:hAnsi="Narkisim" w:cs="Narkisim"/>
          <w:noProof w:val="0"/>
          <w:rtl/>
        </w:rPr>
        <w:t xml:space="preserve"> כפי שצוין בה מספר פעמים.  סעיף 4 לצוואה מבהיר כי ככלל הוראות הצוואה לא ישונו הן בחלק של הנפטר והן בחלק של בן הזוג הנותר אחריו.  הצוואה מבהירה כי החריג יהיה בשינויה בדרך הקבועה בסע 8 א </w:t>
      </w:r>
      <w:r>
        <w:rPr>
          <w:rFonts w:ascii="Miriam" w:hAnsi="Miriam" w:cs="Miriam"/>
          <w:noProof w:val="0"/>
          <w:rtl/>
        </w:rPr>
        <w:t>לחוק הירושה</w:t>
      </w:r>
      <w:r>
        <w:rPr>
          <w:rFonts w:ascii="Narkisim" w:hAnsi="Narkisim" w:cs="Narkisim"/>
          <w:noProof w:val="0"/>
          <w:rtl/>
        </w:rPr>
        <w:t xml:space="preserve"> וכי גם אם הדבר יעשה כראוי ובדרך זו הקבועה בחוק עדיין תיושם סנקציה לפיה הזוכה על פי הצוואה החדשה לא יזכה בעזבון המנוח שנפטר (סיפת סע' 6 לצוואה ההדדית).  יתר על כן, הצוואה ההדדית שערכו המנוחים, מגבילה את הצדדים אף מעבר להוראות החוק, כך סע' 5 לצוואה ההדדית אוסר על </w:t>
      </w:r>
      <w:r>
        <w:rPr>
          <w:rFonts w:ascii="Narkisim" w:hAnsi="Narkisim" w:cs="Narkisim"/>
          <w:noProof w:val="0"/>
          <w:rtl/>
        </w:rPr>
        <w:lastRenderedPageBreak/>
        <w:t xml:space="preserve">העברת זכייתו של בן הזוג הנותר אף במתנה בחייו ולא רק בירושה, הגבלה מחמירה יותר ממגבלת החוק בסע' 42 </w:t>
      </w:r>
      <w:r>
        <w:rPr>
          <w:rFonts w:ascii="Miriam" w:hAnsi="Miriam" w:cs="Miriam"/>
          <w:noProof w:val="0"/>
          <w:rtl/>
        </w:rPr>
        <w:t>לחוק הירושה</w:t>
      </w:r>
      <w:r>
        <w:rPr>
          <w:rFonts w:ascii="Narkisim" w:hAnsi="Narkisim" w:cs="Narkisim"/>
          <w:noProof w:val="0"/>
          <w:rtl/>
        </w:rPr>
        <w:t xml:space="preserve">, דבר המלמד על הסתמכות המנוחים ועל עצם הסתייגותם משינוי הצוואה בעתיד.  כך סעיף 10 לצוואה ההדדית שב ומבהיר כי שינוי הצוואה יהיה אך ורק בהתאם להוראות </w:t>
      </w:r>
      <w:r>
        <w:rPr>
          <w:rFonts w:ascii="Miriam" w:hAnsi="Miriam" w:cs="Miriam"/>
          <w:noProof w:val="0"/>
          <w:rtl/>
        </w:rPr>
        <w:t>חוק הירושה</w:t>
      </w:r>
      <w:r>
        <w:rPr>
          <w:rFonts w:ascii="Narkisim" w:hAnsi="Narkisim" w:cs="Narkisim"/>
          <w:noProof w:val="0"/>
          <w:rtl/>
        </w:rPr>
        <w:t xml:space="preserve">.  ההסברים שניתנו למנוחה על ידי עורכת צוואתה המאוחרת באשר לפרשנות הצוואה אין בהם  כדי להעלות או להוריד באשר לתוקפה.   </w:t>
      </w:r>
    </w:p>
    <w:p w:rsidR="00F41FDA" w:rsidRDefault="00F41FDA" w:rsidP="00F41FDA">
      <w:pPr>
        <w:pStyle w:val="ad"/>
        <w:spacing w:line="360" w:lineRule="auto"/>
        <w:ind w:left="1080"/>
        <w:jc w:val="both"/>
        <w:rPr>
          <w:rFonts w:ascii="Narkisim" w:hAnsi="Narkisim" w:cs="Narkisim"/>
          <w:noProof w:val="0"/>
        </w:rPr>
      </w:pPr>
    </w:p>
    <w:p w:rsidR="00F41FDA" w:rsidRDefault="00F41FDA" w:rsidP="00F41FDA">
      <w:pPr>
        <w:pStyle w:val="ad"/>
        <w:spacing w:line="360" w:lineRule="auto"/>
        <w:ind w:left="2880"/>
        <w:jc w:val="both"/>
        <w:rPr>
          <w:rFonts w:ascii="Narkisim" w:hAnsi="Narkisim" w:cs="Narkisim"/>
          <w:noProof w:val="0"/>
          <w:rtl/>
        </w:rPr>
      </w:pPr>
      <w:r>
        <w:rPr>
          <w:rFonts w:ascii="Narkisim" w:hAnsi="Narkisim" w:cs="Narkisim"/>
          <w:noProof w:val="0"/>
          <w:rtl/>
        </w:rPr>
        <w:t>****</w:t>
      </w:r>
    </w:p>
    <w:p w:rsidR="000B6974" w:rsidRDefault="000B6974" w:rsidP="00F41FDA">
      <w:pPr>
        <w:pStyle w:val="ad"/>
        <w:ind w:left="-1"/>
        <w:rPr>
          <w:rFonts w:ascii="Miriam" w:hAnsi="Miriam" w:cs="Miriam"/>
          <w:noProof w:val="0"/>
          <w:highlight w:val="lightGray"/>
          <w:rtl/>
        </w:rPr>
      </w:pPr>
    </w:p>
    <w:p w:rsidR="00F41FDA" w:rsidRDefault="00F41FDA" w:rsidP="00F41FDA">
      <w:pPr>
        <w:pStyle w:val="ad"/>
        <w:ind w:left="-1"/>
        <w:rPr>
          <w:rFonts w:ascii="Miriam" w:hAnsi="Miriam" w:cs="Miriam"/>
          <w:noProof w:val="0"/>
        </w:rPr>
      </w:pPr>
      <w:r>
        <w:rPr>
          <w:rFonts w:ascii="Miriam" w:hAnsi="Miriam" w:cs="Miriam"/>
          <w:noProof w:val="0"/>
          <w:highlight w:val="lightGray"/>
          <w:rtl/>
        </w:rPr>
        <w:t>חזרה מצוואה הדדית  - כיצד?</w:t>
      </w:r>
      <w:r>
        <w:rPr>
          <w:rFonts w:ascii="Miriam" w:hAnsi="Miriam" w:cs="Miriam"/>
          <w:noProof w:val="0"/>
          <w:rtl/>
        </w:rPr>
        <w:t xml:space="preserve">  </w:t>
      </w:r>
    </w:p>
    <w:p w:rsidR="00F41FDA" w:rsidRDefault="00F41FDA" w:rsidP="00F41FDA">
      <w:pPr>
        <w:pStyle w:val="ad"/>
        <w:rPr>
          <w:rFonts w:ascii="Narkisim" w:hAnsi="Narkisim" w:cs="Narkisim"/>
          <w:noProof w:val="0"/>
          <w:rtl/>
        </w:rPr>
      </w:pPr>
    </w:p>
    <w:p w:rsidR="00F41FDA" w:rsidRDefault="00F41FDA" w:rsidP="00F41FDA">
      <w:pPr>
        <w:pStyle w:val="ad"/>
        <w:numPr>
          <w:ilvl w:val="0"/>
          <w:numId w:val="1"/>
        </w:numPr>
        <w:spacing w:line="360" w:lineRule="auto"/>
        <w:ind w:left="43" w:firstLine="0"/>
        <w:jc w:val="both"/>
        <w:rPr>
          <w:rFonts w:ascii="Narkisim" w:hAnsi="Narkisim" w:cs="Narkisim"/>
          <w:noProof w:val="0"/>
          <w:rtl/>
        </w:rPr>
      </w:pPr>
      <w:r>
        <w:rPr>
          <w:rFonts w:ascii="Narkisim" w:hAnsi="Narkisim" w:cs="Narkisim"/>
          <w:noProof w:val="0"/>
          <w:rtl/>
        </w:rPr>
        <w:t xml:space="preserve">סע' 8 א(ב) </w:t>
      </w:r>
      <w:r>
        <w:rPr>
          <w:rFonts w:ascii="Miriam" w:hAnsi="Miriam" w:cs="Miriam"/>
          <w:noProof w:val="0"/>
          <w:rtl/>
        </w:rPr>
        <w:t>לחוק הירושה,</w:t>
      </w:r>
      <w:r>
        <w:rPr>
          <w:rFonts w:ascii="Narkisim" w:hAnsi="Narkisim" w:cs="Narkisim"/>
          <w:noProof w:val="0"/>
          <w:rtl/>
        </w:rPr>
        <w:t xml:space="preserve"> אשר תוקן בשנת 2005, היינו - קודם עריכת הצוואה ההדדית דנן, קובע את הדרכים בהם יוכל בן זוג לחזור בו מהוראות צוואה הדדית קודם ואחר פטירת בן זוגו – זה שערך עמו את הצוואה ההדדית, וזו לשונו – </w:t>
      </w:r>
    </w:p>
    <w:p w:rsidR="00F41FDA" w:rsidRDefault="00F41FDA" w:rsidP="00F41FDA">
      <w:pPr>
        <w:pStyle w:val="ad"/>
        <w:spacing w:line="360" w:lineRule="auto"/>
        <w:ind w:left="43"/>
        <w:jc w:val="both"/>
        <w:rPr>
          <w:rFonts w:ascii="Narkisim" w:hAnsi="Narkisim" w:cs="Narkisim"/>
          <w:noProof w:val="0"/>
        </w:rPr>
      </w:pPr>
    </w:p>
    <w:p w:rsidR="00F41FDA" w:rsidRDefault="00F41FDA" w:rsidP="00F41FDA">
      <w:pPr>
        <w:pBdr>
          <w:top w:val="single" w:sz="4" w:space="1" w:color="auto" w:shadow="1"/>
          <w:left w:val="single" w:sz="4" w:space="4" w:color="auto" w:shadow="1"/>
          <w:bottom w:val="single" w:sz="4" w:space="1" w:color="auto" w:shadow="1"/>
          <w:right w:val="single" w:sz="4" w:space="4" w:color="auto" w:shadow="1"/>
        </w:pBdr>
        <w:shd w:val="solid" w:color="FFE599" w:fill="auto"/>
        <w:ind w:left="993" w:right="1133"/>
        <w:jc w:val="both"/>
        <w:rPr>
          <w:rFonts w:ascii="Narkisim" w:hAnsi="Narkisim" w:cs="Narkisim"/>
          <w:noProof w:val="0"/>
          <w:color w:val="000000"/>
          <w:rtl/>
        </w:rPr>
      </w:pPr>
      <w:r>
        <w:rPr>
          <w:rFonts w:ascii="Narkisim" w:hAnsi="Narkisim" w:cs="Narkisim"/>
          <w:noProof w:val="0"/>
          <w:color w:val="000000"/>
          <w:rtl/>
        </w:rPr>
        <w:t>(ב) לביטול צוואה הדדית לא יהיה תוקף אלא אם כן יתקיים אחד מאלה</w:t>
      </w:r>
      <w:r>
        <w:rPr>
          <w:rFonts w:ascii="Narkisim" w:hAnsi="Narkisim" w:cs="Narkisim"/>
          <w:noProof w:val="0"/>
          <w:color w:val="000000"/>
        </w:rPr>
        <w:t>:</w:t>
      </w:r>
    </w:p>
    <w:p w:rsidR="00F41FDA" w:rsidRDefault="000B6974" w:rsidP="00F41FDA">
      <w:pPr>
        <w:pBdr>
          <w:top w:val="single" w:sz="4" w:space="1" w:color="auto" w:shadow="1"/>
          <w:left w:val="single" w:sz="4" w:space="4" w:color="auto" w:shadow="1"/>
          <w:bottom w:val="single" w:sz="4" w:space="1" w:color="auto" w:shadow="1"/>
          <w:right w:val="single" w:sz="4" w:space="4" w:color="auto" w:shadow="1"/>
        </w:pBdr>
        <w:shd w:val="solid" w:color="FFE599" w:fill="auto"/>
        <w:spacing w:before="100" w:beforeAutospacing="1" w:after="100" w:afterAutospacing="1"/>
        <w:ind w:left="993" w:right="1133"/>
        <w:jc w:val="both"/>
        <w:rPr>
          <w:rFonts w:ascii="Narkisim" w:hAnsi="Narkisim" w:cs="Narkisim"/>
          <w:noProof w:val="0"/>
          <w:color w:val="000000"/>
          <w:rtl/>
        </w:rPr>
      </w:pPr>
      <w:r>
        <w:rPr>
          <w:rFonts w:ascii="Narkisim" w:hAnsi="Narkisim" w:cs="Narkisim"/>
          <w:noProof w:val="0"/>
          <w:color w:val="000000"/>
          <w:rtl/>
        </w:rPr>
        <w:t xml:space="preserve"> </w:t>
      </w:r>
      <w:r w:rsidR="00F41FDA">
        <w:rPr>
          <w:rFonts w:ascii="Narkisim" w:hAnsi="Narkisim" w:cs="Narkisim"/>
          <w:noProof w:val="0"/>
          <w:color w:val="000000"/>
          <w:rtl/>
        </w:rPr>
        <w:t xml:space="preserve">(1) </w:t>
      </w:r>
      <w:r w:rsidR="00F41FDA">
        <w:rPr>
          <w:rFonts w:ascii="Narkisim" w:hAnsi="Narkisim" w:cs="Narkisim"/>
          <w:noProof w:val="0"/>
          <w:color w:val="000000"/>
          <w:u w:val="single"/>
          <w:rtl/>
        </w:rPr>
        <w:t>בחייהם של שני בני הזוג</w:t>
      </w:r>
      <w:r w:rsidR="00F41FDA">
        <w:rPr>
          <w:rFonts w:ascii="Narkisim" w:hAnsi="Narkisim" w:cs="Narkisim"/>
          <w:noProof w:val="0"/>
          <w:color w:val="000000"/>
          <w:rtl/>
        </w:rPr>
        <w:t xml:space="preserve"> – המצווה המבקש לבטל את צוואתו ימסור הודעה בכתב על ביטול הצוואה למצווה השני; נמסרה הודעה כאמור, בטלות הצוואות ההדדיות של שני המצווים</w:t>
      </w:r>
      <w:r w:rsidR="00F41FDA">
        <w:rPr>
          <w:rFonts w:ascii="Narkisim" w:hAnsi="Narkisim" w:cs="Narkisim"/>
          <w:noProof w:val="0"/>
          <w:color w:val="000000"/>
        </w:rPr>
        <w:t>;</w:t>
      </w:r>
    </w:p>
    <w:p w:rsidR="00F41FDA" w:rsidRDefault="00F41FDA" w:rsidP="00F41FDA">
      <w:pPr>
        <w:pBdr>
          <w:top w:val="single" w:sz="4" w:space="1" w:color="auto" w:shadow="1"/>
          <w:left w:val="single" w:sz="4" w:space="4" w:color="auto" w:shadow="1"/>
          <w:bottom w:val="single" w:sz="4" w:space="1" w:color="auto" w:shadow="1"/>
          <w:right w:val="single" w:sz="4" w:space="4" w:color="auto" w:shadow="1"/>
        </w:pBdr>
        <w:shd w:val="solid" w:color="FFE599" w:fill="auto"/>
        <w:ind w:left="993" w:right="1133"/>
        <w:jc w:val="both"/>
        <w:rPr>
          <w:rFonts w:ascii="Narkisim" w:hAnsi="Narkisim" w:cs="Narkisim"/>
          <w:noProof w:val="0"/>
          <w:color w:val="000000"/>
        </w:rPr>
      </w:pPr>
      <w:r>
        <w:rPr>
          <w:rFonts w:ascii="Narkisim" w:hAnsi="Narkisim" w:cs="Narkisim"/>
          <w:noProof w:val="0"/>
          <w:color w:val="000000"/>
        </w:rPr>
        <w:t>(2) </w:t>
      </w:r>
      <w:r>
        <w:rPr>
          <w:rFonts w:ascii="Narkisim" w:hAnsi="Narkisim" w:cs="Narkisim"/>
          <w:noProof w:val="0"/>
          <w:color w:val="000000"/>
          <w:rtl/>
        </w:rPr>
        <w:t xml:space="preserve">      אחר מות אחד מבני הזוג</w:t>
      </w:r>
      <w:r>
        <w:rPr>
          <w:rFonts w:ascii="Narkisim" w:hAnsi="Narkisim" w:cs="Narkisim"/>
          <w:noProof w:val="0"/>
          <w:color w:val="000000"/>
        </w:rPr>
        <w:t xml:space="preserve"> –</w:t>
      </w:r>
    </w:p>
    <w:p w:rsidR="00F41FDA" w:rsidRDefault="00F41FDA" w:rsidP="00F41FDA">
      <w:pPr>
        <w:pBdr>
          <w:top w:val="single" w:sz="4" w:space="1" w:color="auto" w:shadow="1"/>
          <w:left w:val="single" w:sz="4" w:space="4" w:color="auto" w:shadow="1"/>
          <w:bottom w:val="single" w:sz="4" w:space="1" w:color="auto" w:shadow="1"/>
          <w:right w:val="single" w:sz="4" w:space="4" w:color="auto" w:shadow="1"/>
        </w:pBdr>
        <w:shd w:val="solid" w:color="FFE599" w:fill="auto"/>
        <w:spacing w:before="100" w:beforeAutospacing="1" w:after="100" w:afterAutospacing="1"/>
        <w:ind w:left="993" w:right="1133"/>
        <w:jc w:val="both"/>
        <w:rPr>
          <w:rFonts w:ascii="Narkisim" w:hAnsi="Narkisim" w:cs="Narkisim"/>
          <w:noProof w:val="0"/>
          <w:color w:val="000000"/>
        </w:rPr>
      </w:pPr>
      <w:r>
        <w:rPr>
          <w:rFonts w:ascii="Narkisim" w:hAnsi="Narkisim" w:cs="Narkisim"/>
          <w:noProof w:val="0"/>
          <w:color w:val="000000"/>
          <w:rtl/>
        </w:rPr>
        <w:t xml:space="preserve">(א) </w:t>
      </w:r>
      <w:r>
        <w:rPr>
          <w:rFonts w:ascii="Narkisim" w:hAnsi="Narkisim" w:cs="Narkisim"/>
          <w:noProof w:val="0"/>
          <w:color w:val="000000"/>
          <w:u w:val="single"/>
          <w:rtl/>
        </w:rPr>
        <w:t>כל עוד לא חולק העיזבון</w:t>
      </w:r>
      <w:r>
        <w:rPr>
          <w:rFonts w:ascii="Narkisim" w:hAnsi="Narkisim" w:cs="Narkisim"/>
          <w:noProof w:val="0"/>
          <w:color w:val="000000"/>
          <w:rtl/>
        </w:rPr>
        <w:t xml:space="preserve"> – בן הזוג שנותר בחיים ומבקש לבטל את צוואתו יסתלק שלא לטובתו, לטובת ילדו או לטובת אחיו של המוריש, מכל מנה או מכל חלק בעיזבון שהוא אמור לקבל לפי הצוואה ההדדית של המצווה שמת</w:t>
      </w:r>
      <w:r>
        <w:rPr>
          <w:rFonts w:ascii="Narkisim" w:hAnsi="Narkisim" w:cs="Narkisim"/>
          <w:noProof w:val="0"/>
          <w:color w:val="000000"/>
        </w:rPr>
        <w:t>;</w:t>
      </w:r>
    </w:p>
    <w:p w:rsidR="00F41FDA" w:rsidRDefault="00F41FDA" w:rsidP="00F41FDA">
      <w:pPr>
        <w:pBdr>
          <w:top w:val="single" w:sz="4" w:space="1" w:color="auto" w:shadow="1"/>
          <w:left w:val="single" w:sz="4" w:space="4" w:color="auto" w:shadow="1"/>
          <w:bottom w:val="single" w:sz="4" w:space="1" w:color="auto" w:shadow="1"/>
          <w:right w:val="single" w:sz="4" w:space="4" w:color="auto" w:shadow="1"/>
        </w:pBdr>
        <w:shd w:val="solid" w:color="FFE599" w:fill="auto"/>
        <w:ind w:left="993" w:right="1133"/>
        <w:jc w:val="both"/>
        <w:rPr>
          <w:rFonts w:ascii="Narkisim" w:hAnsi="Narkisim" w:cs="Narkisim"/>
          <w:noProof w:val="0"/>
          <w:color w:val="000000"/>
        </w:rPr>
      </w:pPr>
      <w:r>
        <w:rPr>
          <w:rFonts w:ascii="Narkisim" w:hAnsi="Narkisim" w:cs="Narkisim"/>
          <w:noProof w:val="0"/>
          <w:color w:val="000000"/>
          <w:rtl/>
        </w:rPr>
        <w:t xml:space="preserve">(ב) </w:t>
      </w:r>
      <w:r>
        <w:rPr>
          <w:rFonts w:ascii="Narkisim" w:hAnsi="Narkisim" w:cs="Narkisim"/>
          <w:noProof w:val="0"/>
          <w:color w:val="000000"/>
          <w:u w:val="single"/>
          <w:rtl/>
        </w:rPr>
        <w:t>לאחר חלוקת העיזבון</w:t>
      </w:r>
      <w:r>
        <w:rPr>
          <w:rFonts w:ascii="Narkisim" w:hAnsi="Narkisim" w:cs="Narkisim"/>
          <w:noProof w:val="0"/>
          <w:color w:val="000000"/>
          <w:rtl/>
        </w:rPr>
        <w:t xml:space="preserve"> – בן הזוג שנותר בחיים ומבקש לבטל את צוואתו ישיב את כל שירש לפי הצוואה ההדדית לעיזבון, ואם השבה בעין בלתי אפשרית או בלתי סבירה – ישיב את שווי המנה או החלק בעיזבון שירש</w:t>
      </w:r>
      <w:r>
        <w:rPr>
          <w:rFonts w:ascii="Narkisim" w:hAnsi="Narkisim" w:cs="Narkisim"/>
          <w:noProof w:val="0"/>
          <w:color w:val="000000"/>
        </w:rPr>
        <w:t>;</w:t>
      </w:r>
    </w:p>
    <w:p w:rsidR="00F41FDA" w:rsidRDefault="00F41FDA" w:rsidP="00F41FDA">
      <w:pPr>
        <w:pBdr>
          <w:top w:val="single" w:sz="4" w:space="1" w:color="auto" w:shadow="1"/>
          <w:left w:val="single" w:sz="4" w:space="4" w:color="auto" w:shadow="1"/>
          <w:bottom w:val="single" w:sz="4" w:space="1" w:color="auto" w:shadow="1"/>
          <w:right w:val="single" w:sz="4" w:space="4" w:color="auto" w:shadow="1"/>
        </w:pBdr>
        <w:shd w:val="solid" w:color="FFE599" w:fill="auto"/>
        <w:ind w:left="993" w:right="1133"/>
        <w:jc w:val="both"/>
        <w:rPr>
          <w:rFonts w:ascii="Narkisim" w:hAnsi="Narkisim" w:cs="Narkisim"/>
          <w:noProof w:val="0"/>
          <w:color w:val="000000"/>
        </w:rPr>
      </w:pPr>
    </w:p>
    <w:p w:rsidR="00F41FDA" w:rsidRDefault="00F41FDA" w:rsidP="00F41FDA">
      <w:pPr>
        <w:pBdr>
          <w:top w:val="single" w:sz="4" w:space="1" w:color="auto" w:shadow="1"/>
          <w:left w:val="single" w:sz="4" w:space="4" w:color="auto" w:shadow="1"/>
          <w:bottom w:val="single" w:sz="4" w:space="1" w:color="auto" w:shadow="1"/>
          <w:right w:val="single" w:sz="4" w:space="4" w:color="auto" w:shadow="1"/>
        </w:pBdr>
        <w:shd w:val="solid" w:color="FFE599" w:fill="auto"/>
        <w:ind w:left="993" w:right="1133"/>
        <w:jc w:val="both"/>
        <w:rPr>
          <w:rFonts w:ascii="Arial" w:hAnsi="Arial" w:cs="Arial"/>
          <w:noProof w:val="0"/>
          <w:color w:val="000000"/>
          <w:sz w:val="27"/>
          <w:szCs w:val="27"/>
        </w:rPr>
      </w:pPr>
      <w:r>
        <w:rPr>
          <w:rFonts w:ascii="Narkisim" w:hAnsi="Narkisim" w:cs="Narkisim"/>
          <w:noProof w:val="0"/>
          <w:color w:val="000000"/>
          <w:rtl/>
        </w:rPr>
        <w:t xml:space="preserve">(ג)    הוראות סעיף קטן (ב) יחולו אם אין בצוואות ההדדיות </w:t>
      </w:r>
      <w:r>
        <w:rPr>
          <w:rFonts w:ascii="Narkisim" w:hAnsi="Narkisim" w:cs="Narkisim"/>
          <w:noProof w:val="0"/>
          <w:color w:val="000000"/>
          <w:u w:val="single"/>
          <w:rtl/>
        </w:rPr>
        <w:t>הוראה אחרת</w:t>
      </w:r>
      <w:r>
        <w:rPr>
          <w:rFonts w:ascii="Narkisim" w:hAnsi="Narkisim" w:cs="Narkisim"/>
          <w:noProof w:val="0"/>
          <w:color w:val="000000"/>
          <w:rtl/>
        </w:rPr>
        <w:t>, ואולם הוראה השוללת לחלוטין את הזכות לבטל את הצוואה בחיי שני בני הזוג – בטלה</w:t>
      </w:r>
      <w:r>
        <w:rPr>
          <w:rFonts w:ascii="Arial" w:hAnsi="Arial" w:cs="Arial"/>
          <w:noProof w:val="0"/>
          <w:color w:val="000000"/>
          <w:sz w:val="27"/>
          <w:szCs w:val="27"/>
        </w:rPr>
        <w:t>.</w:t>
      </w:r>
    </w:p>
    <w:p w:rsidR="00F41FDA" w:rsidRDefault="00F41FDA" w:rsidP="00F41FDA">
      <w:pPr>
        <w:pStyle w:val="ad"/>
        <w:pBdr>
          <w:top w:val="single" w:sz="4" w:space="1" w:color="auto" w:shadow="1"/>
          <w:left w:val="single" w:sz="4" w:space="4" w:color="auto" w:shadow="1"/>
          <w:bottom w:val="single" w:sz="4" w:space="1" w:color="auto" w:shadow="1"/>
          <w:right w:val="single" w:sz="4" w:space="4" w:color="auto" w:shadow="1"/>
        </w:pBdr>
        <w:shd w:val="solid" w:color="FFE599" w:fill="auto"/>
        <w:ind w:left="993" w:right="1133"/>
        <w:jc w:val="both"/>
        <w:rPr>
          <w:rFonts w:ascii="Narkisim" w:hAnsi="Narkisim" w:cs="Narkisim"/>
          <w:noProof w:val="0"/>
        </w:rPr>
      </w:pPr>
      <w:r>
        <w:rPr>
          <w:rFonts w:ascii="Narkisim" w:hAnsi="Narkisim" w:cs="Narkisim"/>
          <w:noProof w:val="0"/>
          <w:rtl/>
        </w:rPr>
        <w:t xml:space="preserve">  </w:t>
      </w:r>
    </w:p>
    <w:p w:rsidR="00F41FDA" w:rsidRDefault="00F41FDA" w:rsidP="00F41FDA">
      <w:pPr>
        <w:pStyle w:val="ad"/>
        <w:jc w:val="both"/>
        <w:rPr>
          <w:rFonts w:ascii="Narkisim" w:hAnsi="Narkisim" w:cs="Narkisim"/>
          <w:noProof w:val="0"/>
        </w:rPr>
      </w:pPr>
    </w:p>
    <w:p w:rsidR="00F41FDA" w:rsidRDefault="00F41FDA" w:rsidP="00F41FDA">
      <w:pPr>
        <w:spacing w:line="360" w:lineRule="auto"/>
        <w:jc w:val="both"/>
        <w:rPr>
          <w:rFonts w:ascii="Narkisim" w:hAnsi="Narkisim" w:cs="Narkisim"/>
          <w:noProof w:val="0"/>
          <w:rtl/>
        </w:rPr>
      </w:pPr>
      <w:r>
        <w:rPr>
          <w:rFonts w:ascii="Narkisim" w:hAnsi="Narkisim" w:cs="Narkisim"/>
          <w:noProof w:val="0"/>
          <w:rtl/>
        </w:rPr>
        <w:t xml:space="preserve">כיוון ששינוי הצואה ההדדית נערך  על ידי המנוחה לאחר פטירת בעלה המנוח, הרי שעומדות לה שלוש אפשרויות לכאוריות לחזור בה מצוואתה ההדדית –  </w:t>
      </w:r>
      <w:r>
        <w:rPr>
          <w:rFonts w:ascii="Miriam" w:hAnsi="Miriam" w:cs="Miriam"/>
          <w:noProof w:val="0"/>
          <w:rtl/>
        </w:rPr>
        <w:t xml:space="preserve">האחת </w:t>
      </w:r>
      <w:r>
        <w:rPr>
          <w:rFonts w:ascii="Narkisim" w:hAnsi="Narkisim" w:cs="Narkisim"/>
          <w:noProof w:val="0"/>
          <w:rtl/>
        </w:rPr>
        <w:t xml:space="preserve">- כל עוד לא חולק העזבון, היא תוכל להסתלק מחלקה בעזבון אותו אמורה הייתה לקבל על פי הצוואה ההדדית קודם עריכת צוואתה. </w:t>
      </w:r>
      <w:r>
        <w:rPr>
          <w:rFonts w:ascii="Miriam" w:hAnsi="Miriam" w:cs="Miriam"/>
          <w:noProof w:val="0"/>
          <w:rtl/>
        </w:rPr>
        <w:t xml:space="preserve">השנייה </w:t>
      </w:r>
      <w:r>
        <w:rPr>
          <w:rFonts w:ascii="Narkisim" w:hAnsi="Narkisim" w:cs="Narkisim"/>
          <w:noProof w:val="0"/>
          <w:rtl/>
        </w:rPr>
        <w:t xml:space="preserve">- אחר שחולק העזבון, עליה להשיב את כל שירשה וככל שהדבר בלתי אפשרי את שוויו.  והאפשרות </w:t>
      </w:r>
      <w:r>
        <w:rPr>
          <w:rFonts w:ascii="Miriam" w:hAnsi="Miriam" w:cs="Miriam"/>
          <w:noProof w:val="0"/>
          <w:rtl/>
        </w:rPr>
        <w:t>השלישית</w:t>
      </w:r>
      <w:r>
        <w:rPr>
          <w:rFonts w:ascii="Narkisim" w:hAnsi="Narkisim" w:cs="Narkisim"/>
          <w:noProof w:val="0"/>
          <w:rtl/>
        </w:rPr>
        <w:t xml:space="preserve"> – מתקיימת רק כאשר הצוואה ההדדית קובעת דרך חלופית כל שהיא שאינה נזכרת בחוק, באופן מפורש. </w:t>
      </w:r>
    </w:p>
    <w:p w:rsidR="00F41FDA" w:rsidRDefault="00F41FDA" w:rsidP="00F41FDA">
      <w:pPr>
        <w:spacing w:line="360" w:lineRule="auto"/>
        <w:jc w:val="both"/>
        <w:rPr>
          <w:rFonts w:ascii="Narkisim" w:hAnsi="Narkisim" w:cs="Narkisim"/>
          <w:noProof w:val="0"/>
          <w:rtl/>
        </w:rPr>
      </w:pPr>
      <w:r>
        <w:rPr>
          <w:rFonts w:ascii="Narkisim" w:hAnsi="Narkisim" w:cs="Narkisim"/>
          <w:noProof w:val="0"/>
          <w:rtl/>
        </w:rPr>
        <w:lastRenderedPageBreak/>
        <w:t xml:space="preserve">נבחן, אפוא, האם בנדון התקיים תנאי מן התנאים החלופיים הנזכרים. </w:t>
      </w:r>
    </w:p>
    <w:p w:rsidR="000B6974" w:rsidRDefault="000B6974" w:rsidP="00F41FDA">
      <w:pPr>
        <w:spacing w:line="360" w:lineRule="auto"/>
        <w:jc w:val="both"/>
        <w:rPr>
          <w:rFonts w:ascii="Narkisim" w:hAnsi="Narkisim" w:cs="Narkisim"/>
          <w:noProof w:val="0"/>
          <w:rtl/>
        </w:rPr>
      </w:pPr>
    </w:p>
    <w:p w:rsidR="00F41FDA" w:rsidRDefault="00F41FDA" w:rsidP="00F41FDA">
      <w:pPr>
        <w:spacing w:line="360" w:lineRule="auto"/>
        <w:jc w:val="both"/>
        <w:rPr>
          <w:rFonts w:ascii="Narkisim" w:hAnsi="Narkisim" w:cs="Narkisim"/>
          <w:noProof w:val="0"/>
          <w:rtl/>
        </w:rPr>
      </w:pPr>
      <w:r>
        <w:rPr>
          <w:rFonts w:ascii="Narkisim" w:hAnsi="Narkisim" w:cs="Narkisim"/>
          <w:noProof w:val="0"/>
          <w:rtl/>
        </w:rPr>
        <w:t xml:space="preserve">הדרך הנכונה לבחינת האמור תהא לבחון תחילה האם המנוחים קבעו בצוואתם ההדדית "דרך אחרת" לחזרה ממנה. </w:t>
      </w:r>
    </w:p>
    <w:p w:rsidR="00F41FDA" w:rsidRDefault="00F41FDA" w:rsidP="00F41FDA">
      <w:pPr>
        <w:spacing w:line="360" w:lineRule="auto"/>
        <w:jc w:val="both"/>
        <w:rPr>
          <w:rFonts w:ascii="Narkisim" w:hAnsi="Narkisim" w:cs="Narkisim"/>
          <w:noProof w:val="0"/>
          <w:rtl/>
        </w:rPr>
      </w:pPr>
    </w:p>
    <w:p w:rsidR="00F41FDA" w:rsidRDefault="00F41FDA" w:rsidP="00F41FDA">
      <w:pPr>
        <w:spacing w:line="360" w:lineRule="auto"/>
        <w:jc w:val="both"/>
        <w:rPr>
          <w:rFonts w:ascii="Miriam" w:hAnsi="Miriam" w:cs="Miriam"/>
          <w:noProof w:val="0"/>
          <w:rtl/>
        </w:rPr>
      </w:pPr>
      <w:r>
        <w:rPr>
          <w:rFonts w:ascii="Miriam" w:hAnsi="Miriam" w:cs="Miriam"/>
          <w:noProof w:val="0"/>
          <w:highlight w:val="lightGray"/>
          <w:rtl/>
        </w:rPr>
        <w:t>האם קיימת "הוראה אחרת" בצוואה ההדדית כהגדרתה בהוראת סע' 8 א (ב)(2)(ג) לחוק הירושה?</w:t>
      </w:r>
      <w:r>
        <w:rPr>
          <w:rFonts w:ascii="Miriam" w:hAnsi="Miriam" w:cs="Miriam"/>
          <w:noProof w:val="0"/>
          <w:rtl/>
        </w:rPr>
        <w:t xml:space="preserve">  </w:t>
      </w:r>
    </w:p>
    <w:p w:rsidR="00F41FDA" w:rsidRDefault="00F41FDA" w:rsidP="00F41FDA">
      <w:pPr>
        <w:spacing w:line="360" w:lineRule="auto"/>
        <w:jc w:val="both"/>
        <w:rPr>
          <w:rFonts w:ascii="Miriam" w:hAnsi="Miriam" w:cs="Miriam"/>
          <w:noProof w:val="0"/>
          <w:rtl/>
        </w:rPr>
      </w:pPr>
    </w:p>
    <w:p w:rsidR="00F41FDA" w:rsidRDefault="00F41FDA" w:rsidP="00F41FDA">
      <w:pPr>
        <w:pStyle w:val="ad"/>
        <w:numPr>
          <w:ilvl w:val="0"/>
          <w:numId w:val="1"/>
        </w:numPr>
        <w:spacing w:line="360" w:lineRule="auto"/>
        <w:ind w:left="-1" w:firstLine="0"/>
        <w:jc w:val="both"/>
        <w:rPr>
          <w:rFonts w:ascii="Narkisim" w:hAnsi="Narkisim" w:cs="Narkisim"/>
          <w:noProof w:val="0"/>
          <w:rtl/>
        </w:rPr>
      </w:pPr>
      <w:r>
        <w:rPr>
          <w:rFonts w:ascii="Narkisim" w:hAnsi="Narkisim" w:cs="Narkisim"/>
          <w:noProof w:val="0"/>
          <w:rtl/>
        </w:rPr>
        <w:t xml:space="preserve">לטענת המערער הוראת סעיף 6 לצוואה ההדדית מהווה "הוראה אחרת"  וניתן להבין מן הסיפא לאותה הוראה כי כל אחד מבני הזוג יוכל לחזור בו מצוואתו ביחס לחלקו שלו כאשר הסנקציה </w:t>
      </w:r>
      <w:r>
        <w:rPr>
          <w:rFonts w:ascii="Narkisim" w:hAnsi="Narkisim" w:cs="Narkisim"/>
          <w:noProof w:val="0"/>
          <w:u w:val="single"/>
          <w:rtl/>
        </w:rPr>
        <w:t xml:space="preserve">היחידה </w:t>
      </w:r>
      <w:r>
        <w:rPr>
          <w:rFonts w:ascii="Narkisim" w:hAnsi="Narkisim" w:cs="Narkisim"/>
          <w:noProof w:val="0"/>
          <w:rtl/>
        </w:rPr>
        <w:t xml:space="preserve">היא שככל שיבחר לתת ליורש אחר יורש שלא הוסכם עליו בצוואה ההדדית אותו יורש לא יקבל את חלקו מתוך עזבון בן הזוג הנפטר. לטענת המערער לא זו בלבד שלכך מכוונת הוראת הסעיף אלא אף ברי כי כך גם הבינה אותו המנוחה מתוך ההסברים שנתנה לה עו"ד שריד, עורכת הצוואה המאוחרת, ומתוך הסבריה של עו"ד וסרמן צים עורכת הצוואה ההדדית, כפי שהעידה עו"ד וסרמן כי אם היא חפצה לחזור בה מצוואתה ההדדית ביחס לעזבונה היא תוכל לעשות זאת אם תשיב לעזבון המנוח את שנטלה ממנו (סע' 66 לסיכומי המערער). </w:t>
      </w:r>
    </w:p>
    <w:p w:rsidR="00F41FDA" w:rsidRDefault="00F41FDA" w:rsidP="00F41FDA">
      <w:pPr>
        <w:spacing w:line="360" w:lineRule="auto"/>
        <w:jc w:val="both"/>
        <w:rPr>
          <w:rFonts w:ascii="Narkisim" w:hAnsi="Narkisim" w:cs="Narkisim"/>
          <w:noProof w:val="0"/>
        </w:rPr>
      </w:pPr>
    </w:p>
    <w:p w:rsidR="00F41FDA" w:rsidRDefault="00F41FDA" w:rsidP="00F41FDA">
      <w:pPr>
        <w:spacing w:line="360" w:lineRule="auto"/>
        <w:jc w:val="both"/>
        <w:rPr>
          <w:rFonts w:ascii="Narkisim" w:hAnsi="Narkisim" w:cs="Narkisim"/>
          <w:noProof w:val="0"/>
          <w:rtl/>
        </w:rPr>
      </w:pPr>
      <w:r>
        <w:rPr>
          <w:rFonts w:ascii="Narkisim" w:hAnsi="Narkisim" w:cs="Narkisim"/>
          <w:noProof w:val="0"/>
          <w:rtl/>
        </w:rPr>
        <w:t xml:space="preserve">איננו יכולים לקבל הנטען.   סעיף 6  ל"צוואה ההדדית" אכן יוצר הוראה </w:t>
      </w:r>
      <w:r>
        <w:rPr>
          <w:rFonts w:ascii="Narkisim" w:hAnsi="Narkisim" w:cs="Narkisim"/>
          <w:noProof w:val="0"/>
          <w:u w:val="single"/>
          <w:rtl/>
        </w:rPr>
        <w:t>נוספת</w:t>
      </w:r>
      <w:r>
        <w:rPr>
          <w:rFonts w:ascii="Narkisim" w:hAnsi="Narkisim" w:cs="Narkisim"/>
          <w:noProof w:val="0"/>
          <w:rtl/>
        </w:rPr>
        <w:t xml:space="preserve"> ותנאי נוסף לצורך חזרה מהוראת הצוואה ההדדית ואולם אין הוא בא לשנות מדרישות הבסיס של ותנאיו של סע' 8 א (ב)  </w:t>
      </w:r>
      <w:r>
        <w:rPr>
          <w:rFonts w:ascii="Miriam" w:hAnsi="Miriam" w:cs="Miriam"/>
          <w:noProof w:val="0"/>
          <w:rtl/>
        </w:rPr>
        <w:t>לחוק הירושה</w:t>
      </w:r>
      <w:r>
        <w:rPr>
          <w:rFonts w:ascii="Narkisim" w:hAnsi="Narkisim" w:cs="Narkisim"/>
          <w:noProof w:val="0"/>
          <w:rtl/>
        </w:rPr>
        <w:t xml:space="preserve"> – היינו הדרישה להסתלקות או השבת הנלקח מהעזבון על פי העניין, לצורך שינוי וחזרה מהצוואה ההדדית. ונבהיר – </w:t>
      </w:r>
    </w:p>
    <w:p w:rsidR="00F41FDA" w:rsidRDefault="00F41FDA" w:rsidP="00F41FDA">
      <w:pPr>
        <w:spacing w:line="360" w:lineRule="auto"/>
        <w:jc w:val="both"/>
        <w:rPr>
          <w:rFonts w:ascii="Narkisim" w:hAnsi="Narkisim" w:cs="Narkisim"/>
          <w:noProof w:val="0"/>
          <w:rtl/>
        </w:rPr>
      </w:pPr>
    </w:p>
    <w:p w:rsidR="00F41FDA" w:rsidRDefault="00F41FDA" w:rsidP="00F41FDA">
      <w:pPr>
        <w:pStyle w:val="ad"/>
        <w:numPr>
          <w:ilvl w:val="0"/>
          <w:numId w:val="1"/>
        </w:numPr>
        <w:spacing w:line="360" w:lineRule="auto"/>
        <w:ind w:left="-1" w:firstLine="0"/>
        <w:jc w:val="both"/>
        <w:rPr>
          <w:rFonts w:ascii="Narkisim" w:hAnsi="Narkisim" w:cs="Narkisim"/>
          <w:noProof w:val="0"/>
          <w:rtl/>
        </w:rPr>
      </w:pPr>
      <w:r>
        <w:rPr>
          <w:rFonts w:ascii="Narkisim" w:hAnsi="Narkisim" w:cs="Narkisim"/>
          <w:noProof w:val="0"/>
          <w:rtl/>
        </w:rPr>
        <w:t xml:space="preserve"> הוראת סע' 6 לצוואה ההדדית ברורה  – </w:t>
      </w:r>
    </w:p>
    <w:p w:rsidR="00F41FDA" w:rsidRDefault="00F41FDA" w:rsidP="00F41FDA">
      <w:pPr>
        <w:pStyle w:val="ad"/>
        <w:spacing w:line="360" w:lineRule="auto"/>
        <w:ind w:left="-1"/>
        <w:jc w:val="both"/>
        <w:rPr>
          <w:rFonts w:ascii="Narkisim" w:hAnsi="Narkisim" w:cs="Narkisim"/>
          <w:noProof w:val="0"/>
        </w:rPr>
      </w:pPr>
    </w:p>
    <w:p w:rsidR="00F41FDA" w:rsidRDefault="00F41FDA" w:rsidP="00F41FDA">
      <w:pPr>
        <w:pStyle w:val="ad"/>
        <w:numPr>
          <w:ilvl w:val="0"/>
          <w:numId w:val="3"/>
        </w:numPr>
        <w:pBdr>
          <w:top w:val="single" w:sz="4" w:space="1" w:color="auto" w:shadow="1"/>
          <w:left w:val="single" w:sz="4" w:space="4" w:color="auto" w:shadow="1"/>
          <w:bottom w:val="single" w:sz="4" w:space="1" w:color="auto" w:shadow="1"/>
          <w:right w:val="single" w:sz="4" w:space="4" w:color="auto" w:shadow="1"/>
        </w:pBdr>
        <w:shd w:val="solid" w:color="BDD6EE" w:fill="auto"/>
        <w:ind w:left="1353" w:right="1080"/>
        <w:jc w:val="both"/>
        <w:rPr>
          <w:rFonts w:ascii="Narkisim" w:hAnsi="Narkisim" w:cs="Narkisim"/>
          <w:noProof w:val="0"/>
          <w:rtl/>
        </w:rPr>
      </w:pPr>
      <w:r>
        <w:rPr>
          <w:rFonts w:ascii="Narkisim" w:hAnsi="Narkisim" w:cs="Narkisim"/>
          <w:noProof w:val="0"/>
          <w:rtl/>
        </w:rPr>
        <w:t>אם בן הזוג הנותר יסטה מהוראות צוואה זו, כי אז יחולו הוראות סעיף 8 א לחוק הירושה, ומבלי לגרוע מהאמור, עזבון הנפטר יחולק בין ילדינו האמורים להלן בסעיף 7.  אם השינוי בהוראות צוואה זו על ידי הנותר בחיים ייעשה בהעברה או ירושה לאחד או חלק מילדינו, שלא בהתאם לצוואה זו כי אז עזבון הנפטר יחולק בין הילדים האחרים..."</w:t>
      </w:r>
    </w:p>
    <w:p w:rsidR="00F41FDA" w:rsidRDefault="00F41FDA" w:rsidP="00F41FDA">
      <w:pPr>
        <w:pStyle w:val="ad"/>
        <w:spacing w:line="360" w:lineRule="auto"/>
        <w:ind w:left="-1"/>
        <w:jc w:val="both"/>
        <w:rPr>
          <w:rFonts w:ascii="Narkisim" w:hAnsi="Narkisim" w:cs="Narkisim"/>
          <w:noProof w:val="0"/>
          <w:rtl/>
        </w:rPr>
      </w:pPr>
    </w:p>
    <w:p w:rsidR="00F41FDA" w:rsidRDefault="00F41FDA" w:rsidP="00F41FDA">
      <w:pPr>
        <w:pStyle w:val="ad"/>
        <w:spacing w:line="360" w:lineRule="auto"/>
        <w:ind w:left="-1"/>
        <w:jc w:val="both"/>
        <w:rPr>
          <w:rFonts w:ascii="Narkisim" w:hAnsi="Narkisim" w:cs="Narkisim"/>
          <w:noProof w:val="0"/>
          <w:rtl/>
        </w:rPr>
      </w:pPr>
      <w:r>
        <w:rPr>
          <w:rFonts w:ascii="Narkisim" w:hAnsi="Narkisim" w:cs="Narkisim"/>
          <w:noProof w:val="0"/>
          <w:u w:val="single"/>
          <w:rtl/>
        </w:rPr>
        <w:t>הרישא</w:t>
      </w:r>
      <w:r>
        <w:rPr>
          <w:rFonts w:ascii="Narkisim" w:hAnsi="Narkisim" w:cs="Narkisim"/>
          <w:noProof w:val="0"/>
          <w:rtl/>
        </w:rPr>
        <w:t xml:space="preserve"> לסעיף מחילה את הוראות סעיף 8 א </w:t>
      </w:r>
      <w:r>
        <w:rPr>
          <w:rFonts w:ascii="Miriam" w:hAnsi="Miriam" w:cs="Miriam"/>
          <w:noProof w:val="0"/>
          <w:rtl/>
        </w:rPr>
        <w:t>לחוק הירושה</w:t>
      </w:r>
      <w:r>
        <w:rPr>
          <w:rFonts w:ascii="Narkisim" w:hAnsi="Narkisim" w:cs="Narkisim"/>
          <w:noProof w:val="0"/>
          <w:rtl/>
        </w:rPr>
        <w:t xml:space="preserve"> </w:t>
      </w:r>
      <w:r>
        <w:rPr>
          <w:rFonts w:ascii="Narkisim" w:hAnsi="Narkisim" w:cs="Narkisim"/>
          <w:noProof w:val="0"/>
          <w:u w:val="single"/>
          <w:rtl/>
        </w:rPr>
        <w:t>בשלמותן</w:t>
      </w:r>
      <w:r>
        <w:rPr>
          <w:rFonts w:ascii="Narkisim" w:hAnsi="Narkisim" w:cs="Narkisim"/>
          <w:noProof w:val="0"/>
          <w:rtl/>
        </w:rPr>
        <w:t xml:space="preserve">. ובהתייחס לנדון - על המנוחה, המבקשת לחזור מהוראת הצוואה ההדדית אחר פטירת המנוח, להסתלק מהעזבון בטרם חלוקתו או להשיב את שקיבלה ממנו לאחר חלוקתו – הא ותו לא.  </w:t>
      </w:r>
      <w:r>
        <w:rPr>
          <w:rFonts w:ascii="Narkisim" w:hAnsi="Narkisim" w:cs="Narkisim"/>
          <w:noProof w:val="0"/>
          <w:u w:val="single"/>
          <w:rtl/>
        </w:rPr>
        <w:t>סיפת הסעיף</w:t>
      </w:r>
      <w:r>
        <w:rPr>
          <w:rFonts w:ascii="Narkisim" w:hAnsi="Narkisim" w:cs="Narkisim"/>
          <w:noProof w:val="0"/>
          <w:rtl/>
        </w:rPr>
        <w:t xml:space="preserve"> מוסיפה מעין "סנקציה" נוספת שאינה כלולה </w:t>
      </w:r>
      <w:r>
        <w:rPr>
          <w:rFonts w:ascii="Miriam" w:hAnsi="Miriam" w:cs="Miriam"/>
          <w:noProof w:val="0"/>
          <w:rtl/>
        </w:rPr>
        <w:t>בחוק</w:t>
      </w:r>
      <w:r>
        <w:rPr>
          <w:rFonts w:ascii="Narkisim" w:hAnsi="Narkisim" w:cs="Narkisim"/>
          <w:noProof w:val="0"/>
          <w:rtl/>
        </w:rPr>
        <w:t xml:space="preserve"> כלפי המשנה והיא שאם פעל המצווה במתווה הקבוע בסע' 8 א </w:t>
      </w:r>
      <w:r>
        <w:rPr>
          <w:rFonts w:ascii="Miriam" w:hAnsi="Miriam" w:cs="Miriam"/>
          <w:noProof w:val="0"/>
          <w:rtl/>
        </w:rPr>
        <w:t xml:space="preserve">לחוק </w:t>
      </w:r>
      <w:r>
        <w:rPr>
          <w:rFonts w:ascii="Narkisim" w:hAnsi="Narkisim" w:cs="Narkisim"/>
          <w:noProof w:val="0"/>
          <w:rtl/>
        </w:rPr>
        <w:t xml:space="preserve">והסתלק או השיב את שקיבל מהעזבון הרי שאם שינה וציווה ליורש ספציפי ולא על פי החלוקה בצוואה ההדדית הרי שאותו יורש אם זכה בצוואה ההדדית על פי הוראת "יורש אחר יורש" </w:t>
      </w:r>
      <w:r>
        <w:rPr>
          <w:rFonts w:ascii="Narkisim" w:hAnsi="Narkisim" w:cs="Narkisim"/>
          <w:noProof w:val="0"/>
          <w:rtl/>
        </w:rPr>
        <w:lastRenderedPageBreak/>
        <w:t xml:space="preserve">בעזבון בן הזוג שנפטר הוא לא יזכה עוד בחלקו מעזבון בן הזוג שנפטר. אין מדובר, אפוא, ב"הוראה אחרת" המשנה את דרכי ותנאי שינוי הצוואה ההדדית הקבועות בחוק, אלא מוסיפה הוראה ביחס למי שנקט על פי הדרכים המצוינות בחוק (סעיף 8 א (ב) (2) (א) או סעיף 8 א (ב)(2) (ב) </w:t>
      </w:r>
      <w:r>
        <w:rPr>
          <w:rFonts w:ascii="Miriam" w:hAnsi="Miriam" w:cs="Miriam"/>
          <w:noProof w:val="0"/>
          <w:rtl/>
        </w:rPr>
        <w:t>לחוק</w:t>
      </w:r>
      <w:r>
        <w:rPr>
          <w:rFonts w:ascii="Narkisim" w:hAnsi="Narkisim" w:cs="Narkisim"/>
          <w:noProof w:val="0"/>
          <w:rtl/>
        </w:rPr>
        <w:t>).</w:t>
      </w:r>
    </w:p>
    <w:p w:rsidR="00F41FDA" w:rsidRDefault="00F41FDA" w:rsidP="00F41FDA">
      <w:pPr>
        <w:pStyle w:val="ad"/>
        <w:spacing w:line="360" w:lineRule="auto"/>
        <w:ind w:left="-1"/>
        <w:jc w:val="both"/>
        <w:rPr>
          <w:rFonts w:ascii="Narkisim" w:hAnsi="Narkisim" w:cs="Narkisim"/>
          <w:noProof w:val="0"/>
          <w:rtl/>
        </w:rPr>
      </w:pPr>
    </w:p>
    <w:p w:rsidR="00F41FDA" w:rsidRDefault="00F41FDA" w:rsidP="00F41FDA">
      <w:pPr>
        <w:pStyle w:val="ad"/>
        <w:spacing w:line="360" w:lineRule="auto"/>
        <w:ind w:left="-1"/>
        <w:jc w:val="both"/>
        <w:rPr>
          <w:rFonts w:ascii="Narkisim" w:hAnsi="Narkisim" w:cs="Narkisim"/>
          <w:noProof w:val="0"/>
          <w:rtl/>
        </w:rPr>
      </w:pPr>
      <w:r>
        <w:rPr>
          <w:rFonts w:ascii="Narkisim" w:hAnsi="Narkisim" w:cs="Narkisim"/>
          <w:noProof w:val="0"/>
          <w:rtl/>
        </w:rPr>
        <w:t>אם כן, עלינו לבחון כעת האם המנוחה הסתלקה או החזירה את שקיבלה מעזבון המנוח קודם לעריכת הצוואה המאוחרת.</w:t>
      </w:r>
    </w:p>
    <w:p w:rsidR="00F41FDA" w:rsidRDefault="00F41FDA" w:rsidP="00F41FDA">
      <w:pPr>
        <w:pStyle w:val="ad"/>
        <w:spacing w:line="360" w:lineRule="auto"/>
        <w:ind w:left="-1"/>
        <w:jc w:val="both"/>
        <w:rPr>
          <w:rFonts w:ascii="Narkisim" w:hAnsi="Narkisim" w:cs="Narkisim"/>
          <w:noProof w:val="0"/>
          <w:rtl/>
        </w:rPr>
      </w:pPr>
    </w:p>
    <w:p w:rsidR="00F41FDA" w:rsidRDefault="00F41FDA" w:rsidP="00F41FDA">
      <w:pPr>
        <w:pStyle w:val="ad"/>
        <w:spacing w:line="360" w:lineRule="auto"/>
        <w:ind w:left="-1"/>
        <w:jc w:val="both"/>
        <w:rPr>
          <w:rFonts w:ascii="Miriam" w:hAnsi="Miriam" w:cs="Miriam"/>
          <w:noProof w:val="0"/>
          <w:rtl/>
        </w:rPr>
      </w:pPr>
      <w:r>
        <w:rPr>
          <w:rFonts w:ascii="Miriam" w:hAnsi="Miriam" w:cs="Miriam"/>
          <w:noProof w:val="0"/>
          <w:rtl/>
        </w:rPr>
        <w:t xml:space="preserve">האם הסתלקה המנוחה מזכייתה בצוואה ההדדית קודם עריכת הצוואה המאוחרת?  </w:t>
      </w:r>
    </w:p>
    <w:p w:rsidR="00F41FDA" w:rsidRDefault="00F41FDA" w:rsidP="00F41FDA">
      <w:pPr>
        <w:pStyle w:val="ad"/>
        <w:spacing w:line="360" w:lineRule="auto"/>
        <w:ind w:left="-1"/>
        <w:jc w:val="both"/>
        <w:rPr>
          <w:rFonts w:ascii="Narkisim" w:hAnsi="Narkisim" w:cs="Narkisim"/>
          <w:noProof w:val="0"/>
          <w:rtl/>
        </w:rPr>
      </w:pPr>
    </w:p>
    <w:p w:rsidR="00F41FDA" w:rsidRDefault="00F41FDA" w:rsidP="00F41FDA">
      <w:pPr>
        <w:pStyle w:val="ad"/>
        <w:numPr>
          <w:ilvl w:val="0"/>
          <w:numId w:val="1"/>
        </w:numPr>
        <w:spacing w:line="360" w:lineRule="auto"/>
        <w:ind w:left="-1" w:firstLine="0"/>
        <w:jc w:val="both"/>
        <w:rPr>
          <w:rFonts w:ascii="Narkisim" w:hAnsi="Narkisim" w:cs="Narkisim"/>
          <w:noProof w:val="0"/>
          <w:rtl/>
        </w:rPr>
      </w:pPr>
      <w:r>
        <w:rPr>
          <w:rFonts w:ascii="Narkisim" w:hAnsi="Narkisim" w:cs="Narkisim"/>
          <w:noProof w:val="0"/>
          <w:rtl/>
        </w:rPr>
        <w:t xml:space="preserve">כאמור, על פי הוראת סעיף 8א (ב) (2) (א) </w:t>
      </w:r>
      <w:r>
        <w:rPr>
          <w:rFonts w:ascii="Miriam" w:hAnsi="Miriam" w:cs="Miriam"/>
          <w:noProof w:val="0"/>
          <w:rtl/>
        </w:rPr>
        <w:t>לחוק</w:t>
      </w:r>
      <w:r>
        <w:rPr>
          <w:rFonts w:ascii="Narkisim" w:hAnsi="Narkisim" w:cs="Narkisim"/>
          <w:noProof w:val="0"/>
          <w:rtl/>
        </w:rPr>
        <w:t xml:space="preserve">, אם מבקש בן זוג לחזור בו מהוראות צוואה הדדית אחר פטירת בן זוגו </w:t>
      </w:r>
      <w:r>
        <w:rPr>
          <w:rFonts w:ascii="Narkisim" w:hAnsi="Narkisim" w:cs="Narkisim"/>
          <w:noProof w:val="0"/>
          <w:u w:val="single"/>
          <w:rtl/>
        </w:rPr>
        <w:t>קודם</w:t>
      </w:r>
      <w:r>
        <w:rPr>
          <w:rFonts w:ascii="Narkisim" w:hAnsi="Narkisim" w:cs="Narkisim"/>
          <w:noProof w:val="0"/>
          <w:rtl/>
        </w:rPr>
        <w:t xml:space="preserve"> לחלוקת העזבון הוא נדרש להסתלק מחלקו בעזבון בן הזוג.   </w:t>
      </w:r>
    </w:p>
    <w:p w:rsidR="00F41FDA" w:rsidRDefault="00F41FDA" w:rsidP="00F41FDA">
      <w:pPr>
        <w:pStyle w:val="ad"/>
        <w:spacing w:line="360" w:lineRule="auto"/>
        <w:ind w:left="-1"/>
        <w:jc w:val="both"/>
        <w:rPr>
          <w:rFonts w:ascii="Narkisim" w:hAnsi="Narkisim" w:cs="Narkisim"/>
          <w:noProof w:val="0"/>
        </w:rPr>
      </w:pPr>
    </w:p>
    <w:p w:rsidR="00F41FDA" w:rsidRDefault="00F41FDA" w:rsidP="00F41FDA">
      <w:pPr>
        <w:pStyle w:val="ad"/>
        <w:spacing w:line="360" w:lineRule="auto"/>
        <w:ind w:left="-1"/>
        <w:jc w:val="both"/>
        <w:rPr>
          <w:rFonts w:ascii="Narkisim" w:hAnsi="Narkisim" w:cs="Narkisim"/>
          <w:noProof w:val="0"/>
          <w:rtl/>
        </w:rPr>
      </w:pPr>
      <w:r>
        <w:rPr>
          <w:rFonts w:ascii="Narkisim" w:hAnsi="Narkisim" w:cs="Narkisim"/>
          <w:noProof w:val="0"/>
          <w:rtl/>
        </w:rPr>
        <w:t>עלינו לשאול, אפוא, ראשית דבר – האם חולק עזבון המנוח במועד עריכת הצוואה המאוחרת?</w:t>
      </w:r>
    </w:p>
    <w:p w:rsidR="00F41FDA" w:rsidRDefault="00F41FDA" w:rsidP="00F41FDA">
      <w:pPr>
        <w:pStyle w:val="ad"/>
        <w:spacing w:line="360" w:lineRule="auto"/>
        <w:ind w:left="-1"/>
        <w:jc w:val="both"/>
        <w:rPr>
          <w:rFonts w:ascii="Narkisim" w:hAnsi="Narkisim" w:cs="Narkisim"/>
          <w:noProof w:val="0"/>
          <w:rtl/>
        </w:rPr>
      </w:pPr>
    </w:p>
    <w:p w:rsidR="00F41FDA" w:rsidRDefault="00F41FDA" w:rsidP="00F41FDA">
      <w:pPr>
        <w:pStyle w:val="ad"/>
        <w:spacing w:line="360" w:lineRule="auto"/>
        <w:ind w:left="-1"/>
        <w:jc w:val="both"/>
        <w:rPr>
          <w:rFonts w:ascii="Narkisim" w:hAnsi="Narkisim" w:cs="Narkisim"/>
          <w:noProof w:val="0"/>
          <w:rtl/>
        </w:rPr>
      </w:pPr>
      <w:r>
        <w:rPr>
          <w:rFonts w:ascii="Narkisim" w:hAnsi="Narkisim" w:cs="Narkisim"/>
          <w:noProof w:val="0"/>
          <w:rtl/>
        </w:rPr>
        <w:t xml:space="preserve">התשובה לשאלה זו אינה ברורה ולמעשה לא התבררה כלל על ידי ערכאה קמא.  הצוואה המאוחרת נערכה ביום </w:t>
      </w:r>
      <w:r>
        <w:rPr>
          <w:rFonts w:ascii="Narkisim" w:hAnsi="Narkisim" w:cs="Narkisim"/>
          <w:noProof w:val="0"/>
          <w:highlight w:val="lightGray"/>
          <w:rtl/>
        </w:rPr>
        <w:t>10.3.16</w:t>
      </w:r>
      <w:r>
        <w:rPr>
          <w:rFonts w:ascii="Narkisim" w:hAnsi="Narkisim" w:cs="Narkisim"/>
          <w:noProof w:val="0"/>
          <w:rtl/>
        </w:rPr>
        <w:t xml:space="preserve">. המנוח נפטר ביום </w:t>
      </w:r>
      <w:r>
        <w:rPr>
          <w:rFonts w:ascii="Narkisim" w:hAnsi="Narkisim" w:cs="Narkisim"/>
          <w:noProof w:val="0"/>
          <w:highlight w:val="lightGray"/>
          <w:rtl/>
        </w:rPr>
        <w:t>18.10.15</w:t>
      </w:r>
      <w:r>
        <w:rPr>
          <w:rFonts w:ascii="Narkisim" w:hAnsi="Narkisim" w:cs="Narkisim"/>
          <w:noProof w:val="0"/>
          <w:rtl/>
        </w:rPr>
        <w:t xml:space="preserve">  לצוואתו ההדדית של המנוח הוצא צו קיום צוואה ביום </w:t>
      </w:r>
      <w:r>
        <w:rPr>
          <w:rFonts w:ascii="Narkisim" w:hAnsi="Narkisim" w:cs="Narkisim"/>
          <w:noProof w:val="0"/>
          <w:highlight w:val="lightGray"/>
          <w:rtl/>
        </w:rPr>
        <w:t>14.6.16</w:t>
      </w:r>
      <w:r>
        <w:rPr>
          <w:rFonts w:ascii="Narkisim" w:hAnsi="Narkisim" w:cs="Narkisim"/>
          <w:noProof w:val="0"/>
          <w:rtl/>
        </w:rPr>
        <w:t>. לא הובאו כל ראיות בבית משפט קמא כי ביום עריכת הצוואה המאוחרת או לאחריה חולק עזבון המנוח – כך לא הובאה ראיה כי נעשתה דיספוזיציה בחלקו של המנוח בנכס המקרקעין כשם שלא הובאה ראיה לכך שכספים או רכוש אחר הועברו לידי המנוחה כיורשתו. למעשה עניין זה, שהוא שאלה עובדתית,  לא נבחן כלל על ידי בית משפט קמא.</w:t>
      </w:r>
    </w:p>
    <w:p w:rsidR="00F41FDA" w:rsidRDefault="00F41FDA" w:rsidP="00F41FDA">
      <w:pPr>
        <w:pStyle w:val="ad"/>
        <w:spacing w:line="360" w:lineRule="auto"/>
        <w:ind w:left="-1"/>
        <w:jc w:val="both"/>
        <w:rPr>
          <w:rFonts w:ascii="Narkisim" w:hAnsi="Narkisim" w:cs="Narkisim"/>
          <w:noProof w:val="0"/>
          <w:rtl/>
        </w:rPr>
      </w:pPr>
    </w:p>
    <w:p w:rsidR="00F41FDA" w:rsidRDefault="00F41FDA" w:rsidP="00F41FDA">
      <w:pPr>
        <w:pStyle w:val="ad"/>
        <w:spacing w:line="360" w:lineRule="auto"/>
        <w:ind w:left="-1"/>
        <w:jc w:val="both"/>
        <w:rPr>
          <w:rFonts w:ascii="Narkisim" w:hAnsi="Narkisim" w:cs="Narkisim"/>
          <w:noProof w:val="0"/>
          <w:rtl/>
        </w:rPr>
      </w:pPr>
      <w:r>
        <w:rPr>
          <w:rFonts w:ascii="Narkisim" w:hAnsi="Narkisim" w:cs="Narkisim"/>
          <w:noProof w:val="0"/>
          <w:rtl/>
        </w:rPr>
        <w:t xml:space="preserve">אך ורק לצורך הטיעון נניח כי עזבון המנוח לא חולק לאחר פטירתו ועד לעריכת הצוואה המאוחרת, או אז היה על המנוחה להסתלק מחלקה בעזבונו קודם לעריכת צוואתה המאוחרת. האם אכן הסתלקה המנוחה מעזבון המנוח ? נראה כי יש להשיב על שאלה זו בשלילה, כפי שנבהיר להלן - </w:t>
      </w:r>
    </w:p>
    <w:p w:rsidR="00F41FDA" w:rsidRDefault="00F41FDA" w:rsidP="00F41FDA">
      <w:pPr>
        <w:pStyle w:val="ad"/>
        <w:spacing w:line="360" w:lineRule="auto"/>
        <w:ind w:left="-1"/>
        <w:jc w:val="both"/>
        <w:rPr>
          <w:rFonts w:ascii="Narkisim" w:hAnsi="Narkisim" w:cs="Narkisim"/>
          <w:noProof w:val="0"/>
          <w:rtl/>
        </w:rPr>
      </w:pPr>
    </w:p>
    <w:p w:rsidR="00F41FDA" w:rsidRDefault="00F41FDA" w:rsidP="00F41FDA">
      <w:pPr>
        <w:pStyle w:val="ad"/>
        <w:spacing w:line="360" w:lineRule="auto"/>
        <w:ind w:left="-1"/>
        <w:jc w:val="both"/>
        <w:rPr>
          <w:rFonts w:ascii="Miriam" w:hAnsi="Miriam" w:cs="Miriam"/>
          <w:noProof w:val="0"/>
          <w:rtl/>
        </w:rPr>
      </w:pPr>
      <w:r>
        <w:rPr>
          <w:rFonts w:ascii="Miriam" w:hAnsi="Miriam" w:cs="Miriam"/>
          <w:noProof w:val="0"/>
          <w:rtl/>
        </w:rPr>
        <w:t>מהי הסתלקות ?</w:t>
      </w:r>
    </w:p>
    <w:p w:rsidR="00F41FDA" w:rsidRDefault="00F41FDA" w:rsidP="00F41FDA">
      <w:pPr>
        <w:pStyle w:val="ad"/>
        <w:spacing w:line="360" w:lineRule="auto"/>
        <w:ind w:left="-1"/>
        <w:jc w:val="both"/>
        <w:rPr>
          <w:rFonts w:ascii="Narkisim" w:hAnsi="Narkisim" w:cs="Narkisim"/>
          <w:noProof w:val="0"/>
          <w:rtl/>
        </w:rPr>
      </w:pPr>
    </w:p>
    <w:p w:rsidR="00F41FDA" w:rsidRDefault="00F41FDA" w:rsidP="00F41FDA">
      <w:pPr>
        <w:pStyle w:val="ad"/>
        <w:numPr>
          <w:ilvl w:val="0"/>
          <w:numId w:val="1"/>
        </w:numPr>
        <w:spacing w:line="360" w:lineRule="auto"/>
        <w:ind w:left="-1" w:firstLine="0"/>
        <w:jc w:val="both"/>
        <w:rPr>
          <w:rFonts w:ascii="Narkisim" w:hAnsi="Narkisim" w:cs="Narkisim"/>
          <w:noProof w:val="0"/>
          <w:rtl/>
        </w:rPr>
      </w:pPr>
      <w:r>
        <w:rPr>
          <w:rFonts w:ascii="Narkisim" w:hAnsi="Narkisim" w:cs="Narkisim"/>
          <w:noProof w:val="0"/>
          <w:rtl/>
        </w:rPr>
        <w:t xml:space="preserve">סע' 6 </w:t>
      </w:r>
      <w:r>
        <w:rPr>
          <w:rFonts w:ascii="Miriam" w:hAnsi="Miriam" w:cs="Miriam"/>
          <w:noProof w:val="0"/>
          <w:rtl/>
        </w:rPr>
        <w:t>לחוק הירושה</w:t>
      </w:r>
      <w:r>
        <w:rPr>
          <w:rFonts w:ascii="Narkisim" w:hAnsi="Narkisim" w:cs="Narkisim"/>
          <w:noProof w:val="0"/>
          <w:rtl/>
        </w:rPr>
        <w:t xml:space="preserve"> מורה כדלקמן  - </w:t>
      </w:r>
    </w:p>
    <w:p w:rsidR="00F41FDA" w:rsidRDefault="00F41FDA" w:rsidP="00F41FDA">
      <w:pPr>
        <w:pStyle w:val="ad"/>
        <w:spacing w:line="360" w:lineRule="auto"/>
        <w:ind w:left="1080"/>
        <w:jc w:val="both"/>
        <w:rPr>
          <w:rFonts w:ascii="Narkisim" w:hAnsi="Narkisim" w:cs="Narkisim"/>
          <w:noProof w:val="0"/>
        </w:rPr>
      </w:pPr>
    </w:p>
    <w:p w:rsidR="00F41FDA" w:rsidRDefault="00F41FDA" w:rsidP="00F41FDA">
      <w:pPr>
        <w:pBdr>
          <w:top w:val="single" w:sz="4" w:space="1" w:color="auto" w:shadow="1"/>
          <w:left w:val="single" w:sz="4" w:space="4" w:color="auto" w:shadow="1"/>
          <w:bottom w:val="single" w:sz="4" w:space="1" w:color="auto" w:shadow="1"/>
          <w:right w:val="single" w:sz="4" w:space="4" w:color="auto" w:shadow="1"/>
        </w:pBdr>
        <w:shd w:val="solid" w:color="BDD6EE" w:fill="auto"/>
        <w:ind w:left="993" w:right="1133"/>
        <w:jc w:val="both"/>
        <w:rPr>
          <w:rFonts w:ascii="Narkisim" w:hAnsi="Narkisim" w:cs="Narkisim"/>
          <w:noProof w:val="0"/>
          <w:rtl/>
        </w:rPr>
      </w:pPr>
      <w:r>
        <w:rPr>
          <w:rFonts w:ascii="Narkisim" w:hAnsi="Narkisim" w:cs="Narkisim"/>
          <w:noProof w:val="0"/>
          <w:rtl/>
        </w:rPr>
        <w:t>"6 (א) לאחר מות המוריש וכל עוד לא חולק העזבון רשאי יורש, בהודעה בכתב לרשם לעניני ירושה, או לבית המשפט כאשר הענין הועבר אליו לפי סעיף 67א, להסתלק מחלקו בעזבון, כולו או מקצתו, או ממנה שהוא זכאי לה על פי צוואה, כולה או מקצתה</w:t>
      </w:r>
      <w:r>
        <w:rPr>
          <w:rFonts w:ascii="Narkisim" w:hAnsi="Narkisim" w:cs="Narkisim"/>
          <w:noProof w:val="0"/>
        </w:rPr>
        <w:t>.</w:t>
      </w:r>
    </w:p>
    <w:p w:rsidR="00F41FDA" w:rsidRDefault="00F41FDA" w:rsidP="00F41FDA">
      <w:pPr>
        <w:pBdr>
          <w:top w:val="single" w:sz="4" w:space="1" w:color="auto" w:shadow="1"/>
          <w:left w:val="single" w:sz="4" w:space="4" w:color="auto" w:shadow="1"/>
          <w:bottom w:val="single" w:sz="4" w:space="1" w:color="auto" w:shadow="1"/>
          <w:right w:val="single" w:sz="4" w:space="4" w:color="auto" w:shadow="1"/>
        </w:pBdr>
        <w:shd w:val="solid" w:color="BDD6EE" w:fill="auto"/>
        <w:spacing w:before="100" w:beforeAutospacing="1" w:after="100" w:afterAutospacing="1"/>
        <w:ind w:left="993" w:right="1133"/>
        <w:jc w:val="both"/>
        <w:rPr>
          <w:rFonts w:ascii="Narkisim" w:hAnsi="Narkisim" w:cs="Narkisim"/>
          <w:noProof w:val="0"/>
        </w:rPr>
      </w:pPr>
      <w:r>
        <w:rPr>
          <w:rFonts w:ascii="Narkisim" w:hAnsi="Narkisim" w:cs="Narkisim"/>
          <w:noProof w:val="0"/>
          <w:rtl/>
        </w:rPr>
        <w:t>(ב) מי שהסתלק מחלקו בעזבון, רואים אותו במידה שהסתלק כאילו לא היה יורש מלכתחילה; אין הסתלקות לטובת אדם אחר, אלא לטובת בן-זוגו, ילדו או אחיו של המוריש..."</w:t>
      </w:r>
      <w:r>
        <w:rPr>
          <w:rFonts w:ascii="Narkisim" w:hAnsi="Narkisim" w:cs="Narkisim"/>
          <w:noProof w:val="0"/>
        </w:rPr>
        <w:t>.</w:t>
      </w:r>
    </w:p>
    <w:p w:rsidR="00F41FDA" w:rsidRDefault="00F41FDA" w:rsidP="00F41FDA">
      <w:pPr>
        <w:spacing w:line="360" w:lineRule="auto"/>
        <w:jc w:val="both"/>
        <w:rPr>
          <w:rFonts w:ascii="Narkisim" w:hAnsi="Narkisim" w:cs="Narkisim"/>
          <w:noProof w:val="0"/>
        </w:rPr>
      </w:pPr>
      <w:r>
        <w:rPr>
          <w:rFonts w:ascii="Narkisim" w:hAnsi="Narkisim" w:cs="Narkisim"/>
          <w:noProof w:val="0"/>
          <w:rtl/>
        </w:rPr>
        <w:lastRenderedPageBreak/>
        <w:t xml:space="preserve">המחוקק מפרט, אפוא, לפרטיה את דרך ההסתלקות. מדובר בהוראה בכתב המופנית לרשם לענייני ירושה או לבית המשפט, כאשר העניין מועבר אליו ע"פ סעיף 67 א </w:t>
      </w:r>
      <w:r>
        <w:rPr>
          <w:rFonts w:ascii="Miriam" w:hAnsi="Miriam" w:cs="Miriam"/>
          <w:noProof w:val="0"/>
          <w:rtl/>
        </w:rPr>
        <w:t xml:space="preserve">לחוק, </w:t>
      </w:r>
      <w:r>
        <w:rPr>
          <w:rFonts w:ascii="Narkisim" w:hAnsi="Narkisim" w:cs="Narkisim"/>
          <w:noProof w:val="0"/>
          <w:rtl/>
        </w:rPr>
        <w:t xml:space="preserve">ובה מבהיר היורש כי הוא מסתלק מחלקו  בעזבון – מציין את החלק ממנו הוא מסתלק – כולו או מקצתו, ומציין לטובת מי הוא מסתלק, וכך מורה תקנה 16 (א)  </w:t>
      </w:r>
      <w:r>
        <w:rPr>
          <w:rFonts w:ascii="Miriam" w:hAnsi="Miriam" w:cs="Miriam"/>
          <w:noProof w:val="0"/>
          <w:rtl/>
        </w:rPr>
        <w:t>לתקנות הירושה</w:t>
      </w:r>
      <w:r>
        <w:rPr>
          <w:rFonts w:ascii="Narkisim" w:hAnsi="Narkisim" w:cs="Narkisim"/>
          <w:noProof w:val="0"/>
          <w:rtl/>
        </w:rPr>
        <w:t xml:space="preserve"> התשנ"ח  - 1998 - </w:t>
      </w:r>
    </w:p>
    <w:p w:rsidR="00F41FDA" w:rsidRDefault="00F41FDA" w:rsidP="00F41FDA">
      <w:pPr>
        <w:spacing w:line="360" w:lineRule="auto"/>
        <w:jc w:val="both"/>
        <w:rPr>
          <w:rFonts w:ascii="Narkisim" w:hAnsi="Narkisim" w:cs="Narkisim"/>
          <w:noProof w:val="0"/>
          <w:rtl/>
        </w:rPr>
      </w:pPr>
    </w:p>
    <w:p w:rsidR="00F41FDA" w:rsidRDefault="00F41FDA" w:rsidP="00F41FDA">
      <w:pPr>
        <w:pBdr>
          <w:top w:val="single" w:sz="4" w:space="1" w:color="auto" w:shadow="1"/>
          <w:left w:val="single" w:sz="4" w:space="4" w:color="auto" w:shadow="1"/>
          <w:bottom w:val="single" w:sz="4" w:space="1" w:color="auto" w:shadow="1"/>
          <w:right w:val="single" w:sz="4" w:space="4" w:color="auto" w:shadow="1"/>
        </w:pBdr>
        <w:shd w:val="solid" w:color="BDD6EE" w:fill="auto"/>
        <w:spacing w:before="150" w:after="150"/>
        <w:ind w:left="993" w:right="1133"/>
        <w:jc w:val="both"/>
        <w:outlineLvl w:val="5"/>
        <w:rPr>
          <w:rFonts w:ascii="Narkisim" w:hAnsi="Narkisim" w:cs="Narkisim"/>
          <w:b/>
          <w:bCs/>
          <w:noProof w:val="0"/>
          <w:color w:val="000000"/>
          <w:rtl/>
        </w:rPr>
      </w:pPr>
      <w:r>
        <w:rPr>
          <w:rFonts w:ascii="Narkisim" w:hAnsi="Narkisim" w:cs="Narkisim"/>
          <w:b/>
          <w:bCs/>
          <w:noProof w:val="0"/>
          <w:color w:val="000000"/>
          <w:rtl/>
        </w:rPr>
        <w:t>"הודעת הסתלקות</w:t>
      </w:r>
    </w:p>
    <w:p w:rsidR="00F41FDA" w:rsidRDefault="00F41FDA" w:rsidP="00F41FDA">
      <w:pPr>
        <w:pBdr>
          <w:top w:val="single" w:sz="4" w:space="1" w:color="auto" w:shadow="1"/>
          <w:left w:val="single" w:sz="4" w:space="4" w:color="auto" w:shadow="1"/>
          <w:bottom w:val="single" w:sz="4" w:space="1" w:color="auto" w:shadow="1"/>
          <w:right w:val="single" w:sz="4" w:space="4" w:color="auto" w:shadow="1"/>
        </w:pBdr>
        <w:shd w:val="solid" w:color="BDD6EE" w:fill="auto"/>
        <w:ind w:left="993" w:right="1133"/>
        <w:jc w:val="both"/>
        <w:rPr>
          <w:rFonts w:ascii="Narkisim" w:hAnsi="Narkisim" w:cs="Narkisim"/>
          <w:noProof w:val="0"/>
          <w:color w:val="000000"/>
        </w:rPr>
      </w:pPr>
      <w:r>
        <w:rPr>
          <w:rFonts w:ascii="Narkisim" w:hAnsi="Narkisim" w:cs="Narkisim"/>
          <w:noProof w:val="0"/>
          <w:color w:val="000000"/>
          <w:rtl/>
        </w:rPr>
        <w:t>16 (א)  המסתלק מחלקו בעזבון יגיש הודעת הסתלקות לרשם לעניני ירושה או לבית המשפט כשהענין הועבר אליו לפי סעיף 67א לחוק</w:t>
      </w:r>
      <w:r>
        <w:rPr>
          <w:rFonts w:ascii="Narkisim" w:hAnsi="Narkisim" w:cs="Narkisim"/>
          <w:noProof w:val="0"/>
          <w:color w:val="000000"/>
        </w:rPr>
        <w:t>.</w:t>
      </w:r>
    </w:p>
    <w:p w:rsidR="00F41FDA" w:rsidRDefault="00F41FDA" w:rsidP="00F41FDA">
      <w:pPr>
        <w:pBdr>
          <w:top w:val="single" w:sz="4" w:space="1" w:color="auto" w:shadow="1"/>
          <w:left w:val="single" w:sz="4" w:space="4" w:color="auto" w:shadow="1"/>
          <w:bottom w:val="single" w:sz="4" w:space="1" w:color="auto" w:shadow="1"/>
          <w:right w:val="single" w:sz="4" w:space="4" w:color="auto" w:shadow="1"/>
        </w:pBdr>
        <w:shd w:val="solid" w:color="BDD6EE" w:fill="auto"/>
        <w:ind w:left="993" w:right="1133"/>
        <w:jc w:val="both"/>
        <w:rPr>
          <w:rFonts w:ascii="Narkisim" w:hAnsi="Narkisim" w:cs="Narkisim"/>
          <w:noProof w:val="0"/>
          <w:color w:val="000000"/>
        </w:rPr>
      </w:pPr>
    </w:p>
    <w:p w:rsidR="00F41FDA" w:rsidRDefault="00F41FDA" w:rsidP="00F41FDA">
      <w:pPr>
        <w:pBdr>
          <w:top w:val="single" w:sz="4" w:space="1" w:color="auto" w:shadow="1"/>
          <w:left w:val="single" w:sz="4" w:space="4" w:color="auto" w:shadow="1"/>
          <w:bottom w:val="single" w:sz="4" w:space="1" w:color="auto" w:shadow="1"/>
          <w:right w:val="single" w:sz="4" w:space="4" w:color="auto" w:shadow="1"/>
        </w:pBdr>
        <w:shd w:val="solid" w:color="BDD6EE" w:fill="auto"/>
        <w:spacing w:before="100" w:beforeAutospacing="1" w:after="100" w:afterAutospacing="1"/>
        <w:ind w:left="993" w:right="1133"/>
        <w:jc w:val="both"/>
        <w:rPr>
          <w:rFonts w:ascii="Narkisim" w:hAnsi="Narkisim" w:cs="Narkisim"/>
          <w:noProof w:val="0"/>
          <w:color w:val="000000"/>
        </w:rPr>
      </w:pPr>
      <w:r>
        <w:rPr>
          <w:rFonts w:ascii="Narkisim" w:hAnsi="Narkisim" w:cs="Narkisim"/>
          <w:noProof w:val="0"/>
          <w:color w:val="000000"/>
          <w:rtl/>
        </w:rPr>
        <w:t xml:space="preserve">(ב) בהודעת הסתלקות יפורטו </w:t>
      </w:r>
      <w:r>
        <w:rPr>
          <w:rFonts w:ascii="Narkisim" w:hAnsi="Narkisim" w:cs="Narkisim"/>
          <w:noProof w:val="0"/>
          <w:color w:val="000000"/>
          <w:u w:val="single"/>
          <w:rtl/>
        </w:rPr>
        <w:t>פרטי זהותו של המסתלק</w:t>
      </w:r>
      <w:r>
        <w:rPr>
          <w:rFonts w:ascii="Narkisim" w:hAnsi="Narkisim" w:cs="Narkisim"/>
          <w:noProof w:val="0"/>
          <w:color w:val="000000"/>
          <w:rtl/>
        </w:rPr>
        <w:t xml:space="preserve">, </w:t>
      </w:r>
      <w:r>
        <w:rPr>
          <w:rFonts w:ascii="Narkisim" w:hAnsi="Narkisim" w:cs="Narkisim"/>
          <w:noProof w:val="0"/>
          <w:color w:val="000000"/>
          <w:u w:val="single"/>
          <w:rtl/>
        </w:rPr>
        <w:t>שיעור ההסתלקות</w:t>
      </w:r>
      <w:r>
        <w:rPr>
          <w:rFonts w:ascii="Narkisim" w:hAnsi="Narkisim" w:cs="Narkisim"/>
          <w:noProof w:val="0"/>
          <w:color w:val="000000"/>
          <w:rtl/>
        </w:rPr>
        <w:t xml:space="preserve">, ואם הסתלק לטובת בן-זוגו של המוריש, ילדו או אחיו, יציין במפורש </w:t>
      </w:r>
      <w:r>
        <w:rPr>
          <w:rFonts w:ascii="Narkisim" w:hAnsi="Narkisim" w:cs="Narkisim"/>
          <w:noProof w:val="0"/>
          <w:color w:val="000000"/>
          <w:u w:val="single"/>
          <w:rtl/>
        </w:rPr>
        <w:t>לטובת מי הסתלק</w:t>
      </w:r>
      <w:r>
        <w:rPr>
          <w:rFonts w:ascii="Narkisim" w:hAnsi="Narkisim" w:cs="Narkisim"/>
          <w:noProof w:val="0"/>
          <w:color w:val="000000"/>
          <w:rtl/>
        </w:rPr>
        <w:t xml:space="preserve">; </w:t>
      </w:r>
      <w:r>
        <w:rPr>
          <w:rFonts w:ascii="Narkisim" w:hAnsi="Narkisim" w:cs="Narkisim"/>
          <w:noProof w:val="0"/>
          <w:color w:val="000000"/>
          <w:u w:val="single"/>
          <w:rtl/>
        </w:rPr>
        <w:t>הודעת ההסתלקות תהיה בתצהיר</w:t>
      </w:r>
      <w:r>
        <w:rPr>
          <w:rFonts w:ascii="Narkisim" w:hAnsi="Narkisim" w:cs="Narkisim"/>
          <w:noProof w:val="0"/>
          <w:color w:val="000000"/>
        </w:rPr>
        <w:t>.</w:t>
      </w:r>
    </w:p>
    <w:p w:rsidR="00F41FDA" w:rsidRDefault="00F41FDA" w:rsidP="00F41FDA">
      <w:pPr>
        <w:pBdr>
          <w:top w:val="single" w:sz="4" w:space="1" w:color="auto" w:shadow="1"/>
          <w:left w:val="single" w:sz="4" w:space="4" w:color="auto" w:shadow="1"/>
          <w:bottom w:val="single" w:sz="4" w:space="1" w:color="auto" w:shadow="1"/>
          <w:right w:val="single" w:sz="4" w:space="4" w:color="auto" w:shadow="1"/>
        </w:pBdr>
        <w:shd w:val="solid" w:color="BDD6EE" w:fill="auto"/>
        <w:spacing w:before="100" w:beforeAutospacing="1" w:after="100" w:afterAutospacing="1"/>
        <w:ind w:left="993" w:right="1133"/>
        <w:jc w:val="both"/>
        <w:rPr>
          <w:rFonts w:ascii="Narkisim" w:hAnsi="Narkisim" w:cs="Narkisim"/>
        </w:rPr>
      </w:pPr>
      <w:r>
        <w:rPr>
          <w:rFonts w:ascii="Narkisim" w:hAnsi="Narkisim" w:cs="Narkisim"/>
          <w:noProof w:val="0"/>
          <w:color w:val="000000"/>
          <w:rtl/>
        </w:rPr>
        <w:t>(ג) ...</w:t>
      </w:r>
      <w:r>
        <w:rPr>
          <w:rFonts w:ascii="Narkisim" w:hAnsi="Narkisim" w:cs="Narkisim"/>
          <w:noProof w:val="0"/>
          <w:rtl/>
        </w:rPr>
        <w:t xml:space="preserve"> </w:t>
      </w:r>
      <w:r>
        <w:rPr>
          <w:rFonts w:ascii="Narkisim" w:hAnsi="Narkisim" w:cs="Narkisim"/>
          <w:rtl/>
        </w:rPr>
        <w:t>" (הדגשות שלנו)</w:t>
      </w:r>
    </w:p>
    <w:p w:rsidR="00F41FDA" w:rsidRDefault="00F41FDA" w:rsidP="00F41FDA">
      <w:pPr>
        <w:rPr>
          <w:rFonts w:ascii="Narkisim" w:hAnsi="Narkisim" w:cs="Narkisim"/>
          <w:rtl/>
        </w:rPr>
      </w:pPr>
    </w:p>
    <w:p w:rsidR="00F41FDA" w:rsidRDefault="00F41FDA" w:rsidP="00F41FDA">
      <w:pPr>
        <w:rPr>
          <w:rFonts w:ascii="Narkisim" w:hAnsi="Narkisim" w:cs="Narkisim"/>
          <w:rtl/>
        </w:rPr>
      </w:pPr>
    </w:p>
    <w:p w:rsidR="00F41FDA" w:rsidRDefault="00F41FDA" w:rsidP="00F41FDA">
      <w:pPr>
        <w:spacing w:line="360" w:lineRule="auto"/>
        <w:rPr>
          <w:rFonts w:ascii="Narkisim" w:hAnsi="Narkisim" w:cs="Narkisim"/>
          <w:rtl/>
        </w:rPr>
      </w:pPr>
      <w:r>
        <w:rPr>
          <w:rFonts w:ascii="Narkisim" w:hAnsi="Narkisim" w:cs="Narkisim"/>
          <w:rtl/>
        </w:rPr>
        <w:t xml:space="preserve">אין חולק כי המנוחה לא שלחה הודעת הסתלקות בתצהיר לרשם לענייני ירושה או לבית המשפט קודם לעריכת צוואתה המאוחרת. השאלה הנשאלת האם הבהרתה בצוואתה המאוחרת לפיה  – </w:t>
      </w:r>
    </w:p>
    <w:p w:rsidR="00F41FDA" w:rsidRDefault="00F41FDA" w:rsidP="00F41FDA">
      <w:pPr>
        <w:spacing w:line="360" w:lineRule="auto"/>
        <w:rPr>
          <w:rFonts w:ascii="Narkisim" w:hAnsi="Narkisim" w:cs="Narkisim"/>
          <w:rtl/>
        </w:rPr>
      </w:pPr>
    </w:p>
    <w:p w:rsidR="00F41FDA" w:rsidRDefault="00F41FDA" w:rsidP="00F41FDA">
      <w:pPr>
        <w:pStyle w:val="ad"/>
        <w:pBdr>
          <w:top w:val="single" w:sz="4" w:space="1" w:color="auto" w:shadow="1"/>
          <w:left w:val="single" w:sz="4" w:space="4" w:color="auto" w:shadow="1"/>
          <w:bottom w:val="single" w:sz="4" w:space="1" w:color="auto" w:shadow="1"/>
          <w:right w:val="single" w:sz="4" w:space="4" w:color="auto" w:shadow="1"/>
        </w:pBdr>
        <w:shd w:val="solid" w:color="BDD6EE" w:fill="auto"/>
        <w:ind w:left="993" w:right="1177"/>
        <w:jc w:val="both"/>
        <w:rPr>
          <w:rFonts w:ascii="Narkisim" w:hAnsi="Narkisim" w:cs="Narkisim"/>
          <w:noProof w:val="0"/>
          <w:rtl/>
        </w:rPr>
      </w:pPr>
      <w:r>
        <w:rPr>
          <w:rFonts w:ascii="Narkisim" w:hAnsi="Narkisim" w:cs="Narkisim"/>
          <w:rtl/>
        </w:rPr>
        <w:t>"</w:t>
      </w:r>
      <w:r>
        <w:rPr>
          <w:rFonts w:ascii="Narkisim" w:hAnsi="Narkisim" w:cs="Narkisim"/>
          <w:noProof w:val="0"/>
          <w:rtl/>
        </w:rPr>
        <w:t xml:space="preserve">"ידוע לי כי הנני משנה את הצוואה ההדדית שנערכה על ידי ועל ידי בעלי ז"ל ס. ס. ת.ז.... ביום 24.2.09 </w:t>
      </w:r>
      <w:r>
        <w:rPr>
          <w:rFonts w:ascii="Narkisim" w:hAnsi="Narkisim" w:cs="Narkisim"/>
          <w:noProof w:val="0"/>
          <w:u w:val="single"/>
          <w:rtl/>
        </w:rPr>
        <w:t>ביחס לחלקי בלבד</w:t>
      </w:r>
      <w:r>
        <w:rPr>
          <w:rFonts w:ascii="Narkisim" w:hAnsi="Narkisim" w:cs="Narkisim"/>
          <w:noProof w:val="0"/>
          <w:rtl/>
        </w:rPr>
        <w:t xml:space="preserve"> הנני מורישה את מלוא זכויותי ועזבוני כמפורט בסעיף 2 לצוואה זו" (הדגשה שלנו). </w:t>
      </w:r>
    </w:p>
    <w:p w:rsidR="00F41FDA" w:rsidRDefault="00F41FDA" w:rsidP="00F41FDA">
      <w:pPr>
        <w:pStyle w:val="ad"/>
        <w:spacing w:line="360" w:lineRule="auto"/>
        <w:ind w:left="0"/>
        <w:jc w:val="both"/>
        <w:rPr>
          <w:rFonts w:ascii="Narkisim" w:hAnsi="Narkisim" w:cs="Narkisim"/>
          <w:noProof w:val="0"/>
          <w:rtl/>
        </w:rPr>
      </w:pPr>
    </w:p>
    <w:p w:rsidR="00F41FDA" w:rsidRDefault="00F41FDA" w:rsidP="00F41FDA">
      <w:pPr>
        <w:pStyle w:val="ad"/>
        <w:spacing w:line="360" w:lineRule="auto"/>
        <w:ind w:left="0"/>
        <w:jc w:val="both"/>
        <w:rPr>
          <w:rFonts w:ascii="Narkisim" w:hAnsi="Narkisim" w:cs="Narkisim"/>
          <w:noProof w:val="0"/>
          <w:rtl/>
        </w:rPr>
      </w:pPr>
      <w:r>
        <w:rPr>
          <w:rFonts w:ascii="Narkisim" w:hAnsi="Narkisim" w:cs="Narkisim"/>
          <w:noProof w:val="0"/>
          <w:rtl/>
        </w:rPr>
        <w:t xml:space="preserve">יכולה להוות הסתלקות ?  </w:t>
      </w:r>
    </w:p>
    <w:p w:rsidR="00F41FDA" w:rsidRDefault="00F41FDA" w:rsidP="00F41FDA">
      <w:pPr>
        <w:pStyle w:val="ad"/>
        <w:spacing w:line="360" w:lineRule="auto"/>
        <w:ind w:left="0"/>
        <w:jc w:val="both"/>
        <w:rPr>
          <w:rFonts w:ascii="Narkisim" w:hAnsi="Narkisim" w:cs="Narkisim"/>
          <w:noProof w:val="0"/>
          <w:rtl/>
        </w:rPr>
      </w:pPr>
    </w:p>
    <w:p w:rsidR="00F41FDA" w:rsidRDefault="00F41FDA" w:rsidP="00F41FDA">
      <w:pPr>
        <w:pStyle w:val="ad"/>
        <w:numPr>
          <w:ilvl w:val="0"/>
          <w:numId w:val="1"/>
        </w:numPr>
        <w:spacing w:line="360" w:lineRule="auto"/>
        <w:ind w:left="-1" w:firstLine="0"/>
        <w:jc w:val="both"/>
        <w:rPr>
          <w:rFonts w:ascii="Narkisim" w:hAnsi="Narkisim" w:cs="Narkisim"/>
          <w:noProof w:val="0"/>
          <w:rtl/>
        </w:rPr>
      </w:pPr>
      <w:r>
        <w:rPr>
          <w:rFonts w:ascii="Narkisim" w:hAnsi="Narkisim" w:cs="Narkisim"/>
          <w:noProof w:val="0"/>
          <w:rtl/>
        </w:rPr>
        <w:t xml:space="preserve">דומה כי יש להשיב על שאלה זו בשלילה. בע"א 734/90 זובידאת נ' זוביאדת (1992) הובהר כי להודעת הסתלקות שלא ניתנה בדרך הפורמלית הנדרשת בחוק אין כל נפקות – </w:t>
      </w:r>
    </w:p>
    <w:p w:rsidR="00F41FDA" w:rsidRDefault="00F41FDA" w:rsidP="00F41FDA">
      <w:pPr>
        <w:pStyle w:val="ad"/>
        <w:spacing w:line="360" w:lineRule="auto"/>
        <w:ind w:left="0"/>
        <w:jc w:val="both"/>
        <w:rPr>
          <w:rFonts w:ascii="Narkisim" w:hAnsi="Narkisim" w:cs="Narkisim"/>
          <w:noProof w:val="0"/>
          <w:rtl/>
        </w:rPr>
      </w:pPr>
    </w:p>
    <w:p w:rsidR="00F41FDA" w:rsidRDefault="00F41FDA" w:rsidP="00F41FDA">
      <w:pPr>
        <w:tabs>
          <w:tab w:val="left" w:pos="288"/>
          <w:tab w:val="left" w:pos="4896"/>
        </w:tabs>
        <w:autoSpaceDE w:val="0"/>
        <w:autoSpaceDN w:val="0"/>
        <w:adjustRightInd w:val="0"/>
        <w:spacing w:after="80" w:line="260" w:lineRule="exact"/>
        <w:ind w:left="1133" w:right="993"/>
        <w:jc w:val="both"/>
        <w:rPr>
          <w:rFonts w:ascii="Narkisim" w:hAnsi="Narkisim" w:cs="Narkisim"/>
          <w:noProof w:val="0"/>
          <w:rtl/>
        </w:rPr>
      </w:pPr>
      <w:r>
        <w:rPr>
          <w:rFonts w:ascii="Narkisim" w:hAnsi="Narkisim" w:cs="Narkisim"/>
          <w:noProof w:val="0"/>
          <w:rtl/>
        </w:rPr>
        <w:t xml:space="preserve">"...העולה משני חלקי הסעיף הוא, שרק מי שהסתלקותו מחלקו בעיזבון הינה תקפה, רואים אותו (כדי השיעור נושא הסתלקותו) כאילו לא היה יורש מלכתחילה; בעוד </w:t>
      </w:r>
      <w:r>
        <w:rPr>
          <w:rFonts w:ascii="Narkisim" w:hAnsi="Narkisim" w:cs="Narkisim"/>
          <w:noProof w:val="0"/>
          <w:u w:val="single"/>
          <w:rtl/>
        </w:rPr>
        <w:t>שלהודעת הסתלקות, שהחוק איננו מכיר בה, אין כל נפקות</w:t>
      </w:r>
      <w:r>
        <w:rPr>
          <w:rFonts w:ascii="Narkisim" w:hAnsi="Narkisim" w:cs="Narkisim"/>
          <w:noProof w:val="0"/>
          <w:rtl/>
        </w:rPr>
        <w:t>. משמע: זכות המשיבה לרשת את המנוח - עליה ביקשה היא להכריז בצו - יכלה להיגרע רק במסירת הודעה בת-תוקף על הסתלקות מחלקה בעיזבון, כולו או מקצתו. משנקבע, כי הודעת ההסתלקות שלה היא בטלה, שוב לא היה מקום לייחס לה כל משמעות" (הדגשה שלנו)</w:t>
      </w:r>
    </w:p>
    <w:p w:rsidR="00F41FDA" w:rsidRDefault="00F41FDA" w:rsidP="00F41FDA">
      <w:pPr>
        <w:tabs>
          <w:tab w:val="left" w:pos="288"/>
          <w:tab w:val="left" w:pos="4896"/>
        </w:tabs>
        <w:autoSpaceDE w:val="0"/>
        <w:autoSpaceDN w:val="0"/>
        <w:adjustRightInd w:val="0"/>
        <w:spacing w:after="80" w:line="260" w:lineRule="exact"/>
        <w:ind w:firstLine="283"/>
        <w:jc w:val="both"/>
        <w:rPr>
          <w:rFonts w:ascii="Narkisim" w:hAnsi="Narkisim" w:cs="Narkisim"/>
          <w:noProof w:val="0"/>
          <w:rtl/>
        </w:rPr>
      </w:pPr>
    </w:p>
    <w:p w:rsidR="00F41FDA" w:rsidRDefault="00F41FDA" w:rsidP="00F41FDA">
      <w:pPr>
        <w:tabs>
          <w:tab w:val="left" w:pos="288"/>
          <w:tab w:val="left" w:pos="4896"/>
        </w:tabs>
        <w:autoSpaceDE w:val="0"/>
        <w:autoSpaceDN w:val="0"/>
        <w:adjustRightInd w:val="0"/>
        <w:spacing w:after="80" w:line="260" w:lineRule="exact"/>
        <w:jc w:val="both"/>
        <w:rPr>
          <w:rFonts w:ascii="Narkisim" w:hAnsi="Narkisim" w:cs="Narkisim"/>
          <w:noProof w:val="0"/>
          <w:rtl/>
        </w:rPr>
      </w:pPr>
      <w:r>
        <w:rPr>
          <w:rFonts w:ascii="Narkisim" w:hAnsi="Narkisim" w:cs="Narkisim"/>
          <w:noProof w:val="0"/>
          <w:rtl/>
        </w:rPr>
        <w:t xml:space="preserve">ובדומה נפסק בעניין תמ"ש (ירושלים) 29170/05 </w:t>
      </w:r>
      <w:r>
        <w:rPr>
          <w:rFonts w:ascii="Miriam" w:hAnsi="Miriam" w:cs="Miriam"/>
          <w:noProof w:val="0"/>
          <w:rtl/>
        </w:rPr>
        <w:t>עזבון המנוחה ע. א. נ' עזבון המנוח ד. ח</w:t>
      </w:r>
      <w:r>
        <w:rPr>
          <w:rFonts w:ascii="Narkisim" w:hAnsi="Narkisim" w:cs="Narkisim"/>
          <w:noProof w:val="0"/>
          <w:rtl/>
        </w:rPr>
        <w:t>.(2011) –</w:t>
      </w:r>
    </w:p>
    <w:p w:rsidR="00F41FDA" w:rsidRDefault="00F41FDA" w:rsidP="00F41FDA">
      <w:pPr>
        <w:tabs>
          <w:tab w:val="left" w:pos="288"/>
          <w:tab w:val="left" w:pos="4896"/>
        </w:tabs>
        <w:autoSpaceDE w:val="0"/>
        <w:autoSpaceDN w:val="0"/>
        <w:adjustRightInd w:val="0"/>
        <w:spacing w:after="80" w:line="260" w:lineRule="exact"/>
        <w:jc w:val="both"/>
        <w:rPr>
          <w:rFonts w:ascii="Narkisim" w:hAnsi="Narkisim" w:cs="Narkisim"/>
          <w:noProof w:val="0"/>
          <w:rtl/>
        </w:rPr>
      </w:pPr>
    </w:p>
    <w:p w:rsidR="00F41FDA" w:rsidRDefault="00F41FDA" w:rsidP="00F41FDA">
      <w:pPr>
        <w:ind w:left="1133" w:right="993"/>
        <w:jc w:val="both"/>
        <w:rPr>
          <w:rFonts w:ascii="Narkisim" w:hAnsi="Narkisim" w:cs="Narkisim"/>
          <w:rtl/>
        </w:rPr>
      </w:pPr>
      <w:r>
        <w:rPr>
          <w:rFonts w:ascii="Narkisim" w:hAnsi="Narkisim" w:cs="Narkisim"/>
          <w:rtl/>
        </w:rPr>
        <w:lastRenderedPageBreak/>
        <w:t xml:space="preserve">""הסתלקותה" לכאורה של הנתבעת 2, באמצעות תצהיר עדותה הראשית שהוגש במסגרת התביעה דנן, </w:t>
      </w:r>
      <w:r>
        <w:rPr>
          <w:rFonts w:ascii="Narkisim" w:hAnsi="Narkisim" w:cs="Narkisim"/>
          <w:u w:val="single"/>
          <w:rtl/>
        </w:rPr>
        <w:t>לא עונה לדרישות החוק</w:t>
      </w:r>
      <w:r>
        <w:rPr>
          <w:rFonts w:ascii="Narkisim" w:hAnsi="Narkisim" w:cs="Narkisim"/>
          <w:rtl/>
        </w:rPr>
        <w:t xml:space="preserve">, (ראה סעיף 6 (א) לחוק; ותקנה 16 לתקנות הירושה, התשנ"ח-1998). בפסיקה נקבע זה מכבר, כי </w:t>
      </w:r>
      <w:r>
        <w:rPr>
          <w:rFonts w:ascii="Narkisim" w:hAnsi="Narkisim" w:cs="Narkisim"/>
          <w:u w:val="single"/>
          <w:rtl/>
        </w:rPr>
        <w:t>להודעת הסתלקות שלא ניתנה בדרך הפורמאלית הנדרשת על פי החוק- אין כל נפקות</w:t>
      </w:r>
      <w:r>
        <w:rPr>
          <w:rFonts w:ascii="Narkisim" w:hAnsi="Narkisim" w:cs="Narkisim"/>
          <w:rtl/>
        </w:rPr>
        <w:t xml:space="preserve">..." (הדגשה שלנו ; וכן ראו לעניין זה –ת"ע (חיפה) 32505-07-10 </w:t>
      </w:r>
      <w:r>
        <w:rPr>
          <w:rFonts w:ascii="Miriam" w:hAnsi="Miriam" w:cs="Miriam"/>
          <w:rtl/>
        </w:rPr>
        <w:t>עזבון המנוח מ.ל ז"ל נ. ש. ל.</w:t>
      </w:r>
      <w:r>
        <w:rPr>
          <w:rFonts w:ascii="Narkisim" w:hAnsi="Narkisim" w:cs="Narkisim"/>
          <w:rtl/>
        </w:rPr>
        <w:t xml:space="preserve"> (2011) וכך נקבע כי "הודעה בתוך המשפחה"  היא חסרת נפקות  - ע"א 8331/03 </w:t>
      </w:r>
      <w:r>
        <w:rPr>
          <w:rFonts w:ascii="Miriam" w:hAnsi="Miriam" w:cs="Miriam"/>
          <w:rtl/>
        </w:rPr>
        <w:t>פהד בשארה נ. טנוס טנוס</w:t>
      </w:r>
      <w:r>
        <w:rPr>
          <w:rFonts w:ascii="Narkisim" w:hAnsi="Narkisim" w:cs="Narkisim"/>
          <w:rtl/>
        </w:rPr>
        <w:t xml:space="preserve"> (2005))." (ההדגשה שלנו)</w:t>
      </w:r>
    </w:p>
    <w:p w:rsidR="00F41FDA" w:rsidRDefault="00F41FDA" w:rsidP="00F41FDA">
      <w:pPr>
        <w:tabs>
          <w:tab w:val="left" w:pos="288"/>
          <w:tab w:val="left" w:pos="4896"/>
        </w:tabs>
        <w:autoSpaceDE w:val="0"/>
        <w:autoSpaceDN w:val="0"/>
        <w:adjustRightInd w:val="0"/>
        <w:spacing w:after="80" w:line="260" w:lineRule="exact"/>
        <w:ind w:firstLine="283"/>
        <w:jc w:val="both"/>
        <w:rPr>
          <w:rFonts w:ascii="Narkisim" w:hAnsi="Narkisim" w:cs="Narkisim"/>
          <w:noProof w:val="0"/>
          <w:rtl/>
        </w:rPr>
      </w:pPr>
    </w:p>
    <w:p w:rsidR="00F41FDA" w:rsidRDefault="00F41FDA" w:rsidP="00F41FDA">
      <w:pPr>
        <w:spacing w:line="360" w:lineRule="auto"/>
        <w:jc w:val="both"/>
        <w:rPr>
          <w:rFonts w:ascii="Narkisim" w:hAnsi="Narkisim" w:cs="Narkisim"/>
          <w:noProof w:val="0"/>
          <w:rtl/>
        </w:rPr>
      </w:pPr>
      <w:r>
        <w:rPr>
          <w:rFonts w:ascii="Narkisim" w:hAnsi="Narkisim" w:cs="Narkisim"/>
          <w:noProof w:val="0"/>
          <w:rtl/>
        </w:rPr>
        <w:t xml:space="preserve">יתר על כן, בנדון דידן תוכן ולשון הצוואה המאוחרת אינו מלמד כלל על הסתלקות מחלקו של המנוח בעזבון. האמירה היחידה בצוואה היא שהשינוי הנערך בה אינו חל ביחס לזכויות בעזבון המנוח </w:t>
      </w:r>
      <w:r>
        <w:rPr>
          <w:rFonts w:ascii="Narkisim" w:hAnsi="Narkisim" w:cs="Narkisim"/>
          <w:noProof w:val="0"/>
          <w:u w:val="single"/>
          <w:rtl/>
        </w:rPr>
        <w:t>אשר יחולקו לפי סע' 7 בצוואה</w:t>
      </w:r>
      <w:r>
        <w:rPr>
          <w:rFonts w:ascii="Narkisim" w:hAnsi="Narkisim" w:cs="Narkisim"/>
          <w:noProof w:val="0"/>
          <w:rtl/>
        </w:rPr>
        <w:t xml:space="preserve"> – אמירה אותה לא יכולה הייתה המנוחה לומר כלל לו הסתלקה שכן מעת שהיא מסתלקת מהעזבון אין היא יכולה לקבוע מאומה באשר לאופן חלוקתו, שהרי היא כמי שלא הייתה יורשת/זוכה מלכתחילה (וראו, כדוגמה – ע"א 639/69 </w:t>
      </w:r>
      <w:r>
        <w:rPr>
          <w:rFonts w:ascii="Miriam" w:hAnsi="Miriam" w:cs="Miriam"/>
          <w:noProof w:val="0"/>
          <w:rtl/>
        </w:rPr>
        <w:t>שלכטר נ' חרש</w:t>
      </w:r>
      <w:r>
        <w:rPr>
          <w:rFonts w:ascii="Narkisim" w:hAnsi="Narkisim" w:cs="Narkisim"/>
          <w:noProof w:val="0"/>
          <w:rtl/>
        </w:rPr>
        <w:t xml:space="preserve"> (1970); ת"ע (ת"א) 11660/99 </w:t>
      </w:r>
      <w:r>
        <w:rPr>
          <w:rFonts w:ascii="Miriam" w:hAnsi="Miriam" w:cs="Miriam"/>
          <w:noProof w:val="0"/>
          <w:rtl/>
        </w:rPr>
        <w:t>גרינבאום נ' גרינבאום</w:t>
      </w:r>
      <w:r>
        <w:rPr>
          <w:rFonts w:ascii="Narkisim" w:hAnsi="Narkisim" w:cs="Narkisim"/>
          <w:noProof w:val="0"/>
          <w:rtl/>
        </w:rPr>
        <w:t xml:space="preserve"> (2001)), מה גם שאופן החלוקה שנקבע על ידה בצוואתה המאוחרת סותר את הוראת הסיפא של סע' 6 לצוואה ההדדית לפיה ככל שתשונה הצוואה ההדדית לא יזכה זה שהסתלקו לטובתו בחלק מעזבון בן הזוג שנפטר.   </w:t>
      </w:r>
    </w:p>
    <w:p w:rsidR="00F41FDA" w:rsidRDefault="00F41FDA" w:rsidP="00F41FDA">
      <w:pPr>
        <w:spacing w:line="360" w:lineRule="auto"/>
        <w:jc w:val="both"/>
        <w:rPr>
          <w:rFonts w:ascii="Narkisim" w:hAnsi="Narkisim" w:cs="Narkisim"/>
          <w:noProof w:val="0"/>
          <w:rtl/>
        </w:rPr>
      </w:pPr>
    </w:p>
    <w:p w:rsidR="00F41FDA" w:rsidRDefault="00F41FDA" w:rsidP="00F41FDA">
      <w:pPr>
        <w:spacing w:line="360" w:lineRule="auto"/>
        <w:jc w:val="both"/>
        <w:rPr>
          <w:rFonts w:ascii="Narkisim" w:hAnsi="Narkisim" w:cs="Narkisim"/>
          <w:noProof w:val="0"/>
          <w:rtl/>
        </w:rPr>
      </w:pPr>
      <w:r>
        <w:rPr>
          <w:rFonts w:ascii="Narkisim" w:hAnsi="Narkisim" w:cs="Narkisim"/>
          <w:noProof w:val="0"/>
          <w:rtl/>
        </w:rPr>
        <w:t xml:space="preserve">ואם כן – גם אם תמצא לומר כי עזבון המנוח טרם חולק הרי שלא נעשתה הסתלקות כדין על ידי המנוחה מחלקו של המנוח בעזבון לפיכך אין היא עומדת בתנאי הנדרש בסע' 8 א (ב)(2)(א)  </w:t>
      </w:r>
      <w:r>
        <w:rPr>
          <w:rFonts w:ascii="Miriam" w:hAnsi="Miriam" w:cs="Miriam"/>
          <w:noProof w:val="0"/>
          <w:rtl/>
        </w:rPr>
        <w:t>לחוק הירושה.</w:t>
      </w:r>
      <w:r>
        <w:rPr>
          <w:rFonts w:ascii="Narkisim" w:hAnsi="Narkisim" w:cs="Narkisim"/>
          <w:noProof w:val="0"/>
          <w:rtl/>
        </w:rPr>
        <w:t xml:space="preserve">  </w:t>
      </w:r>
    </w:p>
    <w:p w:rsidR="00F41FDA" w:rsidRDefault="00F41FDA" w:rsidP="00F41FDA">
      <w:pPr>
        <w:spacing w:line="360" w:lineRule="auto"/>
        <w:jc w:val="both"/>
        <w:rPr>
          <w:rFonts w:ascii="Narkisim" w:hAnsi="Narkisim" w:cs="Narkisim"/>
          <w:noProof w:val="0"/>
          <w:rtl/>
        </w:rPr>
      </w:pPr>
    </w:p>
    <w:p w:rsidR="00F41FDA" w:rsidRDefault="00F41FDA" w:rsidP="00F41FDA">
      <w:pPr>
        <w:spacing w:line="360" w:lineRule="auto"/>
        <w:jc w:val="both"/>
        <w:rPr>
          <w:rFonts w:ascii="Narkisim" w:hAnsi="Narkisim" w:cs="Narkisim"/>
          <w:noProof w:val="0"/>
          <w:rtl/>
        </w:rPr>
      </w:pPr>
      <w:r>
        <w:rPr>
          <w:rFonts w:ascii="Narkisim" w:hAnsi="Narkisim" w:cs="Narkisim"/>
          <w:noProof w:val="0"/>
          <w:rtl/>
        </w:rPr>
        <w:t>כעת נבחן את התוצאה במקרה שהתקיימה ההנחה ההפוכה לפיה עזבון המנוח חולק בעת עריכת הצוואה המאוחרת.</w:t>
      </w:r>
    </w:p>
    <w:p w:rsidR="00F41FDA" w:rsidRDefault="00F41FDA" w:rsidP="00F41FDA">
      <w:pPr>
        <w:spacing w:line="360" w:lineRule="auto"/>
        <w:jc w:val="both"/>
        <w:rPr>
          <w:rFonts w:ascii="Narkisim" w:hAnsi="Narkisim" w:cs="Narkisim"/>
          <w:noProof w:val="0"/>
          <w:rtl/>
        </w:rPr>
      </w:pPr>
    </w:p>
    <w:p w:rsidR="00F41FDA" w:rsidRDefault="00F41FDA" w:rsidP="00F41FDA">
      <w:pPr>
        <w:spacing w:line="360" w:lineRule="auto"/>
        <w:jc w:val="both"/>
        <w:rPr>
          <w:rFonts w:ascii="Miriam" w:hAnsi="Miriam" w:cs="Miriam"/>
          <w:noProof w:val="0"/>
          <w:rtl/>
        </w:rPr>
      </w:pPr>
      <w:r>
        <w:rPr>
          <w:rFonts w:ascii="Miriam" w:hAnsi="Miriam" w:cs="Miriam"/>
          <w:noProof w:val="0"/>
          <w:highlight w:val="lightGray"/>
          <w:rtl/>
        </w:rPr>
        <w:t>האם השיבה המנוחה את שזכתה בו מעזבון המנוח ?</w:t>
      </w:r>
    </w:p>
    <w:p w:rsidR="00F41FDA" w:rsidRDefault="00F41FDA" w:rsidP="00F41FDA">
      <w:pPr>
        <w:spacing w:line="360" w:lineRule="auto"/>
        <w:jc w:val="both"/>
        <w:rPr>
          <w:rFonts w:ascii="Narkisim" w:hAnsi="Narkisim" w:cs="Narkisim"/>
          <w:noProof w:val="0"/>
          <w:rtl/>
        </w:rPr>
      </w:pPr>
    </w:p>
    <w:p w:rsidR="00F41FDA" w:rsidRDefault="00F41FDA" w:rsidP="00F41FDA">
      <w:pPr>
        <w:pStyle w:val="ad"/>
        <w:numPr>
          <w:ilvl w:val="0"/>
          <w:numId w:val="1"/>
        </w:numPr>
        <w:spacing w:line="360" w:lineRule="auto"/>
        <w:ind w:left="-1" w:firstLine="0"/>
        <w:jc w:val="both"/>
        <w:rPr>
          <w:rFonts w:ascii="Narkisim" w:hAnsi="Narkisim" w:cs="Narkisim"/>
          <w:rtl/>
        </w:rPr>
      </w:pPr>
      <w:r>
        <w:rPr>
          <w:rFonts w:ascii="Narkisim" w:hAnsi="Narkisim" w:cs="Narkisim"/>
          <w:noProof w:val="0"/>
          <w:rtl/>
        </w:rPr>
        <w:t xml:space="preserve"> כאמור,  על פי הוראת סע' 8 א (ב)(2)(ב) </w:t>
      </w:r>
      <w:r>
        <w:rPr>
          <w:rFonts w:ascii="Miriam" w:hAnsi="Miriam" w:cs="Miriam"/>
          <w:noProof w:val="0"/>
          <w:rtl/>
        </w:rPr>
        <w:t xml:space="preserve">לחוק </w:t>
      </w:r>
      <w:r>
        <w:rPr>
          <w:rFonts w:ascii="Narkisim" w:hAnsi="Narkisim" w:cs="Narkisim"/>
          <w:noProof w:val="0"/>
          <w:rtl/>
        </w:rPr>
        <w:t xml:space="preserve">ככל שחולק עזבון בן הזוג הנפטר יוכל בן הזוג הנותר לחרוג מהוראות הצוואה רק אם ישיב את מה שזכה בו מעזבונו. </w:t>
      </w:r>
      <w:r>
        <w:rPr>
          <w:rFonts w:ascii="Narkisim" w:hAnsi="Narkisim" w:cs="Narkisim"/>
          <w:rtl/>
        </w:rPr>
        <w:t xml:space="preserve">גם אם נבחן את האפשרות האחרת העומדת לפנינו, לפיה חולק עזבון המנוח, לא הוכח על ידי המערער כי המנוחה השיבה את מה שזכתה בו מעזבון המנוח לעזבונו.  אמנם איננו יודעים בשלב זה האם המנוחה נטלה דבר מה מעזבון המנוח (אף שהדעת נותנת כי עשתה שימוש בכספי העזבון למצער אלו המצויים בחשבון המשותף), וככל שכן - האם החזירה אותו, מכל מקום, הנטל להוכיח פרטים עובדתיים אלו, הנדרשים לצורך אישור צוואה המשנה צוואה ההדדית, מוטל על המבקש לקיים את הצוואה – בענייננו המערער – ומעת שלא פעל להוכיח זאת עומד הדבר לחובתו באופן שלא הוכח על ידו קיום התנאי הנדרש לשינוי הצוואה. </w:t>
      </w:r>
    </w:p>
    <w:p w:rsidR="00F41FDA" w:rsidRDefault="00F41FDA" w:rsidP="00F41FDA">
      <w:pPr>
        <w:spacing w:line="360" w:lineRule="auto"/>
        <w:jc w:val="both"/>
        <w:rPr>
          <w:rFonts w:ascii="Narkisim" w:hAnsi="Narkisim" w:cs="Narkisim"/>
        </w:rPr>
      </w:pPr>
    </w:p>
    <w:p w:rsidR="00F41FDA" w:rsidRDefault="00F41FDA" w:rsidP="00F41FDA">
      <w:pPr>
        <w:spacing w:line="360" w:lineRule="auto"/>
        <w:jc w:val="both"/>
        <w:rPr>
          <w:rFonts w:ascii="Narkisim" w:hAnsi="Narkisim" w:cs="Narkisim"/>
          <w:rtl/>
        </w:rPr>
      </w:pPr>
      <w:r>
        <w:rPr>
          <w:rFonts w:ascii="Narkisim" w:hAnsi="Narkisim" w:cs="Narkisim"/>
          <w:rtl/>
        </w:rPr>
        <w:lastRenderedPageBreak/>
        <w:t xml:space="preserve">מעת שמצאנו כי תנאי סע' 8 א </w:t>
      </w:r>
      <w:r>
        <w:rPr>
          <w:rFonts w:ascii="Miriam" w:hAnsi="Miriam" w:cs="Miriam"/>
          <w:rtl/>
        </w:rPr>
        <w:t>לחוק הירושה</w:t>
      </w:r>
      <w:r>
        <w:rPr>
          <w:rFonts w:ascii="Narkisim" w:hAnsi="Narkisim" w:cs="Narkisim"/>
          <w:rtl/>
        </w:rPr>
        <w:t xml:space="preserve"> לצורך חזרה מצוואה הדדית של בן הזוג הנותר לא קוימו, נותר לנו להוסיף ולברר עניין נוסף  – האם ניתן ללמוד מאומד דעתם של המנוחים כי התכוונו בצוואתם זו ליצור תנאים אחרים מאלו המפורטים בהוראת סע' 8 א לחוק הירושה, לצורך חזרת מי מהם מהצוואה ההדדית.  </w:t>
      </w:r>
    </w:p>
    <w:p w:rsidR="00F41FDA" w:rsidRDefault="00F41FDA" w:rsidP="00F41FDA">
      <w:pPr>
        <w:spacing w:line="360" w:lineRule="auto"/>
        <w:jc w:val="both"/>
        <w:rPr>
          <w:rFonts w:ascii="Narkisim" w:hAnsi="Narkisim" w:cs="Narkisim"/>
          <w:rtl/>
        </w:rPr>
      </w:pPr>
    </w:p>
    <w:p w:rsidR="00F41FDA" w:rsidRDefault="00F41FDA" w:rsidP="00F41FDA">
      <w:pPr>
        <w:spacing w:line="360" w:lineRule="auto"/>
        <w:jc w:val="both"/>
        <w:rPr>
          <w:rFonts w:ascii="Miriam" w:hAnsi="Miriam" w:cs="Miriam"/>
          <w:rtl/>
        </w:rPr>
      </w:pPr>
      <w:r>
        <w:rPr>
          <w:rFonts w:ascii="Miriam" w:hAnsi="Miriam" w:cs="Miriam"/>
          <w:highlight w:val="lightGray"/>
          <w:rtl/>
        </w:rPr>
        <w:t>מה היה אומד דעת המנוחים ביחס לחזרה מתנאי הצוואה ההדדית ?</w:t>
      </w:r>
      <w:r>
        <w:rPr>
          <w:rFonts w:ascii="Miriam" w:hAnsi="Miriam" w:cs="Miriam"/>
          <w:rtl/>
        </w:rPr>
        <w:t xml:space="preserve">  </w:t>
      </w:r>
    </w:p>
    <w:p w:rsidR="00F41FDA" w:rsidRDefault="00F41FDA" w:rsidP="00F41FDA">
      <w:pPr>
        <w:spacing w:line="360" w:lineRule="auto"/>
        <w:jc w:val="both"/>
        <w:rPr>
          <w:rFonts w:ascii="Narkisim" w:hAnsi="Narkisim" w:cs="Narkisim"/>
          <w:rtl/>
        </w:rPr>
      </w:pPr>
    </w:p>
    <w:p w:rsidR="00F41FDA" w:rsidRDefault="00F41FDA" w:rsidP="00F41FDA">
      <w:pPr>
        <w:pStyle w:val="ad"/>
        <w:numPr>
          <w:ilvl w:val="0"/>
          <w:numId w:val="1"/>
        </w:numPr>
        <w:spacing w:line="360" w:lineRule="auto"/>
        <w:ind w:left="-1" w:firstLine="0"/>
        <w:jc w:val="both"/>
        <w:rPr>
          <w:rFonts w:ascii="Narkisim" w:hAnsi="Narkisim" w:cs="Narkisim"/>
          <w:rtl/>
        </w:rPr>
      </w:pPr>
      <w:r>
        <w:rPr>
          <w:rFonts w:ascii="Narkisim" w:hAnsi="Narkisim" w:cs="Narkisim"/>
          <w:rtl/>
        </w:rPr>
        <w:t xml:space="preserve"> לטענת המערער בית המשפט קמא כלל לא בחן את אומד דעתם של המנוחים בכל הקשור לתפיסתם בעת עריכת הצוואה ההדדית, באשר לתנאי החזרה ממנה. לטענתו המנוחים כלל לא ידעו על חובת ההסתלקות על אף איזכורה של חובה זו בחוק גופו. לטענתו, המנוחים לא היו מודעים להוראת החוק או שלא הבינו את משמעותה ותכליתה עד תום וסברו כי די בציווי הנוגע רק לחלקם שלהם בעזבון על מנת לאפשר חזרה מהצוואה ההדדית.  לטענתו - לא זו בלבד שאין להוראה זו כל אזכור בצוואה אלא גם עו"ד וסרמן צים עורכת הצוואה ההדדית, אשר נשאלה על ההסברים שניתנו למנוחים טרם חתימתם על הצוואה ההדדית, העידה שהסבירה להם כי לצורך חזרה מתנאיה אחר פטירת אחד מהם הם יצטרכו להשיב את כל מה שזכו בו על פי הצוואה, אך לא הסבירה להם את האפשרות השניה הקיימת בחוק – </w:t>
      </w:r>
      <w:r>
        <w:rPr>
          <w:rFonts w:ascii="Narkisim" w:hAnsi="Narkisim" w:cs="Narkisim"/>
          <w:u w:val="single"/>
          <w:rtl/>
        </w:rPr>
        <w:t>הסתלקות</w:t>
      </w:r>
      <w:r>
        <w:rPr>
          <w:rFonts w:ascii="Narkisim" w:hAnsi="Narkisim" w:cs="Narkisim"/>
          <w:rtl/>
        </w:rPr>
        <w:t xml:space="preserve"> קודם חלוקה.  </w:t>
      </w:r>
    </w:p>
    <w:p w:rsidR="00F41FDA" w:rsidRDefault="00F41FDA" w:rsidP="00F41FDA">
      <w:pPr>
        <w:spacing w:line="360" w:lineRule="auto"/>
        <w:jc w:val="both"/>
        <w:rPr>
          <w:rFonts w:ascii="Narkisim" w:hAnsi="Narkisim" w:cs="Narkisim"/>
        </w:rPr>
      </w:pPr>
    </w:p>
    <w:p w:rsidR="00F41FDA" w:rsidRDefault="00F41FDA" w:rsidP="00F41FDA">
      <w:pPr>
        <w:spacing w:line="360" w:lineRule="auto"/>
        <w:jc w:val="both"/>
        <w:rPr>
          <w:rFonts w:ascii="Narkisim" w:hAnsi="Narkisim" w:cs="Narkisim"/>
          <w:rtl/>
        </w:rPr>
      </w:pPr>
      <w:r>
        <w:rPr>
          <w:rFonts w:ascii="Narkisim" w:hAnsi="Narkisim" w:cs="Narkisim"/>
          <w:rtl/>
        </w:rPr>
        <w:t xml:space="preserve">איננו יכולים לקבל טענה זו של המערער. </w:t>
      </w:r>
    </w:p>
    <w:p w:rsidR="00F41FDA" w:rsidRDefault="00F41FDA" w:rsidP="00F41FDA">
      <w:pPr>
        <w:spacing w:line="360" w:lineRule="auto"/>
        <w:jc w:val="both"/>
        <w:rPr>
          <w:rFonts w:ascii="Narkisim" w:hAnsi="Narkisim" w:cs="Narkisim"/>
          <w:rtl/>
        </w:rPr>
      </w:pPr>
    </w:p>
    <w:p w:rsidR="00F41FDA" w:rsidRDefault="00F41FDA" w:rsidP="00F41FDA">
      <w:pPr>
        <w:pStyle w:val="ad"/>
        <w:numPr>
          <w:ilvl w:val="0"/>
          <w:numId w:val="1"/>
        </w:numPr>
        <w:spacing w:line="360" w:lineRule="auto"/>
        <w:ind w:left="-1" w:firstLine="0"/>
        <w:jc w:val="both"/>
        <w:rPr>
          <w:rFonts w:ascii="Narkisim" w:hAnsi="Narkisim" w:cs="Narkisim"/>
          <w:rtl/>
        </w:rPr>
      </w:pPr>
      <w:r>
        <w:rPr>
          <w:rFonts w:ascii="Narkisim" w:hAnsi="Narkisim" w:cs="Narkisim"/>
          <w:rtl/>
        </w:rPr>
        <w:t xml:space="preserve">פרשנות סעיפי הצוואה ובכלל זה אומד דעתו של המצווה עולה ראשית דבר מן הכתוב בה, וכלשון סע' 54(א) לחוק – </w:t>
      </w:r>
    </w:p>
    <w:p w:rsidR="00F41FDA" w:rsidRDefault="00F41FDA" w:rsidP="00F41FDA">
      <w:pPr>
        <w:jc w:val="both"/>
        <w:rPr>
          <w:rFonts w:ascii="Arial" w:hAnsi="Arial" w:cs="Arial"/>
          <w:noProof w:val="0"/>
          <w:color w:val="000000"/>
          <w:sz w:val="21"/>
          <w:szCs w:val="21"/>
          <w:shd w:val="clear" w:color="auto" w:fill="FFFFFF"/>
        </w:rPr>
      </w:pPr>
    </w:p>
    <w:p w:rsidR="00F41FDA" w:rsidRDefault="00F41FDA" w:rsidP="00F41FDA">
      <w:pPr>
        <w:spacing w:before="150"/>
        <w:ind w:left="1133" w:right="993"/>
        <w:jc w:val="both"/>
        <w:rPr>
          <w:rFonts w:ascii="Narkisim" w:hAnsi="Narkisim" w:cs="Narkisim"/>
        </w:rPr>
      </w:pPr>
      <w:r>
        <w:rPr>
          <w:rFonts w:ascii="Narkisim" w:hAnsi="Narkisim" w:cs="Narkisim"/>
          <w:rtl/>
        </w:rPr>
        <w:t>"מפרשים צוואה לפי אומד דעתו של המצווה כפי שהיא משתמעת מתוך הצוואה, ובמידה שאינה משתמעת מתוכה – כפי שהיא משתמעת מתוך הנסיבות</w:t>
      </w:r>
      <w:r>
        <w:rPr>
          <w:rFonts w:ascii="Narkisim" w:hAnsi="Narkisim" w:cs="Narkisim"/>
        </w:rPr>
        <w:t>."</w:t>
      </w:r>
    </w:p>
    <w:p w:rsidR="00F41FDA" w:rsidRDefault="00F41FDA" w:rsidP="00F41FDA">
      <w:pPr>
        <w:pStyle w:val="ad"/>
        <w:spacing w:line="360" w:lineRule="auto"/>
        <w:ind w:left="-1"/>
        <w:jc w:val="both"/>
        <w:rPr>
          <w:rFonts w:ascii="Narkisim" w:hAnsi="Narkisim" w:cs="Narkisim"/>
        </w:rPr>
      </w:pPr>
    </w:p>
    <w:p w:rsidR="00F41FDA" w:rsidRDefault="00F41FDA" w:rsidP="00F41FDA">
      <w:pPr>
        <w:pStyle w:val="ad"/>
        <w:spacing w:line="360" w:lineRule="auto"/>
        <w:ind w:left="-1"/>
        <w:jc w:val="both"/>
        <w:rPr>
          <w:rFonts w:ascii="Narkisim" w:hAnsi="Narkisim" w:cs="Narkisim"/>
        </w:rPr>
      </w:pPr>
      <w:r>
        <w:rPr>
          <w:rFonts w:ascii="Narkisim" w:hAnsi="Narkisim" w:cs="Narkisim"/>
          <w:rtl/>
        </w:rPr>
        <w:t xml:space="preserve">הטעם לכך פשוט וברור – המצווה, המנוח, אינו בא ברגליו ואינו עומד עוד לפנינו ולפיכך איננו יכולים לברר עימו את רצונו האמיתי. סעיפי הצוואה, מאידך, עומדים וכתובים לפנינו.  בנדון דידן, גם אם ננקוט בדרך "החד שלבית" הנזכרת </w:t>
      </w:r>
      <w:r>
        <w:rPr>
          <w:rFonts w:ascii="Miriam" w:hAnsi="Miriam" w:cs="Miriam"/>
          <w:rtl/>
        </w:rPr>
        <w:t>בפרשת טלמצ'יו (</w:t>
      </w:r>
      <w:r>
        <w:rPr>
          <w:rFonts w:ascii="Narkisim" w:hAnsi="Narkisim" w:cs="Narkisim"/>
          <w:rtl/>
        </w:rPr>
        <w:t xml:space="preserve">ע"א 1900/96 </w:t>
      </w:r>
      <w:r>
        <w:rPr>
          <w:rFonts w:ascii="Miriam" w:hAnsi="Miriam" w:cs="Miriam"/>
          <w:rtl/>
        </w:rPr>
        <w:t>טלמצ'יו נ' האפוטרופוס הכללי</w:t>
      </w:r>
      <w:r>
        <w:rPr>
          <w:rFonts w:ascii="Narkisim" w:hAnsi="Narkisim" w:cs="Narkisim"/>
          <w:rtl/>
        </w:rPr>
        <w:t xml:space="preserve"> (1999)), לפיה גם אם פרשנותה של הצוואה פשוטה וברורה מלשונה עדיין יש לבחון את נסיבות עריכתה (וראו לעניין זה עמדתו החולקת והמנומקת של פרופ' מ' קוראנלדי במאמרו </w:t>
      </w:r>
      <w:r>
        <w:rPr>
          <w:rFonts w:ascii="Miriam" w:hAnsi="Miriam" w:cs="Miriam"/>
          <w:rtl/>
        </w:rPr>
        <w:t>מגמות חדשות בדיני צוואות</w:t>
      </w:r>
      <w:r>
        <w:rPr>
          <w:rFonts w:ascii="Narkisim" w:hAnsi="Narkisim" w:cs="Narkisim"/>
          <w:rtl/>
        </w:rPr>
        <w:t xml:space="preserve">, קריית המשפט כרך ג', עמ' 252, ולא מצאנו מקום להרחיב בדברים),  הרי שגם אז עיון בתוכנה של הצוואה ההדדית כמו גם בנסיבות עריכתה אינו יכול ללמד דבר אחר זולת העובדה שהמנוחים בעת חתימתם על הצוואה הבינו כי על דרך הכלל אין אפשרות לשנותה (סע' 4 לצוואה) וכי שינוי זה יהיה אפשרי אך ורק באם יעמדו בהוראות סע' 8 א </w:t>
      </w:r>
      <w:r>
        <w:rPr>
          <w:rFonts w:ascii="Miriam" w:hAnsi="Miriam" w:cs="Miriam"/>
          <w:rtl/>
        </w:rPr>
        <w:t>לחוק הירושה</w:t>
      </w:r>
      <w:r>
        <w:rPr>
          <w:rFonts w:ascii="Narkisim" w:hAnsi="Narkisim" w:cs="Narkisim"/>
          <w:rtl/>
        </w:rPr>
        <w:t xml:space="preserve"> (ראו סעיפים 6 ו – 10 לצוואה ההדדית; והבהרות עורכת הדין וסרמן בעדותה באשר </w:t>
      </w:r>
      <w:r>
        <w:rPr>
          <w:rFonts w:ascii="Narkisim" w:hAnsi="Narkisim" w:cs="Narkisim"/>
          <w:rtl/>
        </w:rPr>
        <w:lastRenderedPageBreak/>
        <w:t>להסברים שניתנו על ידה למנוחים וראו עמודים 6 ו – 10 לפרוטוקול הדין בקמא). איש מן הצדדים לא טען כי המנוחים לא הבינו את הצוואה עליה הם חתומים וכי יש לבטלה (טענה שוודאי אינה משרתת את עניינו של המערער הזוכה בחלק עדיף אף בצוואה ההדדית), וממילא הוראות הצוואה ההדדית, ובכללן ההוראות הנוגעות לאופן ביטולה או שינויה, שרירות ותקיפות.</w:t>
      </w:r>
    </w:p>
    <w:p w:rsidR="00F41FDA" w:rsidRDefault="00F41FDA" w:rsidP="00F41FDA">
      <w:pPr>
        <w:pStyle w:val="ad"/>
        <w:spacing w:line="360" w:lineRule="auto"/>
        <w:ind w:left="-1"/>
        <w:jc w:val="both"/>
        <w:rPr>
          <w:rFonts w:ascii="Narkisim" w:hAnsi="Narkisim" w:cs="Narkisim"/>
          <w:rtl/>
        </w:rPr>
      </w:pPr>
      <w:r>
        <w:rPr>
          <w:rFonts w:ascii="Narkisim" w:hAnsi="Narkisim" w:cs="Narkisim"/>
          <w:rtl/>
        </w:rPr>
        <w:t xml:space="preserve">לסיום נעיר כי החשיבות בהקפדה על פרשנות הנצמדת לפשט הכתוב חשובה במיוחד בעת פרשנותה של צוואה הדדית, כאשר עלינו להגן על רצונו של בן הזוג שנפטר, הנפגע לכאורה, מפעולת בן הזוג הנותר – החובה להגן על "רצונו של המת" תיוחד במקרה כזה לרצונו הנחזה של בן הזוג שנפטר ראשון ותועדף על הנטען בשם בן הזוג הנותר.   </w:t>
      </w:r>
    </w:p>
    <w:p w:rsidR="00F41FDA" w:rsidRDefault="00F41FDA" w:rsidP="00F41FDA">
      <w:pPr>
        <w:pStyle w:val="ad"/>
        <w:spacing w:line="360" w:lineRule="auto"/>
        <w:ind w:left="-1"/>
        <w:jc w:val="both"/>
        <w:rPr>
          <w:rFonts w:ascii="Narkisim" w:hAnsi="Narkisim" w:cs="Narkisim"/>
          <w:rtl/>
        </w:rPr>
      </w:pPr>
    </w:p>
    <w:p w:rsidR="00F41FDA" w:rsidRDefault="00F41FDA" w:rsidP="00F41FDA">
      <w:pPr>
        <w:pStyle w:val="ad"/>
        <w:numPr>
          <w:ilvl w:val="0"/>
          <w:numId w:val="1"/>
        </w:numPr>
        <w:spacing w:line="360" w:lineRule="auto"/>
        <w:ind w:left="-1" w:firstLine="0"/>
        <w:jc w:val="both"/>
        <w:rPr>
          <w:rFonts w:ascii="Narkisim" w:hAnsi="Narkisim" w:cs="Narkisim"/>
          <w:rtl/>
        </w:rPr>
      </w:pPr>
      <w:r>
        <w:rPr>
          <w:rFonts w:ascii="Narkisim" w:hAnsi="Narkisim" w:cs="Narkisim"/>
          <w:rtl/>
        </w:rPr>
        <w:t xml:space="preserve">הטענה לפיה המנוחים לא ידעו ולא הכירו עד תום את הכתוב בסעיף 8 א </w:t>
      </w:r>
      <w:r>
        <w:rPr>
          <w:rFonts w:ascii="Miriam" w:hAnsi="Miriam" w:cs="Miriam"/>
          <w:rtl/>
        </w:rPr>
        <w:t xml:space="preserve">לחוק </w:t>
      </w:r>
      <w:r>
        <w:rPr>
          <w:rFonts w:ascii="Narkisim" w:hAnsi="Narkisim" w:cs="Narkisim"/>
          <w:rtl/>
        </w:rPr>
        <w:t xml:space="preserve">מחמת הסבר חסר של עורכות הצוואה ההדדית, אינה יכולה להתקבל. לא זו בלבד ש"חזקת ידיעת הדין" חלה על חותמי צוואות כשם שהיא חלה על כלל האזרחים אף שהדעת נותנת כי האזרח ההדיוט אינו בקי במכמני החקיקה בכללותה, שאם לא תאמר כן אין לדבר סוף, אלא אף בנדון הוכח כי עורכת הצוואה ההדדית הייתה יסודית וקפדנית וערכה תרשומת מפורטת על הסבריה בכל הקשור לצוואה הדדית, משמעותה ואופן החזרה ממנה. גם אם נניח שלא הייתה ירידה לפרטי פרטים בשיחתה עם המנוחים (אף שאין סיבה להניח כך נוכח התרשומות המפורטות שערכה ביחס לאותו מפגש קודם לעריכת הצוואה), די לנו בכך שהובהר למנוחים כי על דרך הכלל לא ניתן לחזור מצוואה הדדית אלא אם כן עומד המבקש לחזור בו בהוראות סעיף מסויים בחוק, כך שעת שיחפוץ אותו מצווה לחזור בו ידע כי עליו לברר עד תום את הוראות אותו סעיף (אשר כמו כל טקסט כתוב אפשר שאף לו תהיינה פרשנויות כאלה ואחרות, ואין מצופה כי המצווה ההדיוט יבין וידקדק בכל אותן פרשנויות). ממילא, אם בסופו של יום ימצא כי לא עמד המצווה בתנאי אותו סעיף אשר הצורך להעזר בדרישותיו צויין במפורש בצוואה, אין מקום לקיים צוואתו המאוחרת החורגת מתנאים אלו.   </w:t>
      </w:r>
    </w:p>
    <w:p w:rsidR="00F41FDA" w:rsidRDefault="00F41FDA" w:rsidP="00F41FDA">
      <w:pPr>
        <w:spacing w:line="360" w:lineRule="auto"/>
        <w:jc w:val="both"/>
        <w:rPr>
          <w:rFonts w:ascii="Narkisim" w:hAnsi="Narkisim" w:cs="Narkisim"/>
          <w:rtl/>
        </w:rPr>
      </w:pPr>
    </w:p>
    <w:p w:rsidR="00F41FDA" w:rsidRDefault="00F41FDA" w:rsidP="00F41FDA">
      <w:pPr>
        <w:pStyle w:val="ad"/>
        <w:numPr>
          <w:ilvl w:val="0"/>
          <w:numId w:val="1"/>
        </w:numPr>
        <w:spacing w:line="360" w:lineRule="auto"/>
        <w:ind w:left="-1" w:firstLine="0"/>
        <w:jc w:val="both"/>
        <w:rPr>
          <w:rFonts w:ascii="Narkisim" w:hAnsi="Narkisim" w:cs="Narkisim"/>
          <w:rtl/>
        </w:rPr>
      </w:pPr>
      <w:r>
        <w:rPr>
          <w:rFonts w:ascii="Narkisim" w:hAnsi="Narkisim" w:cs="Narkisim"/>
          <w:rtl/>
        </w:rPr>
        <w:t xml:space="preserve">בנדון דנן, למעשה נטענו טענות סותרות על ידי המערער -  תחילה טען כי המנוחים לא ידעו כלל מהו תוכנו של סעיף 8 א </w:t>
      </w:r>
      <w:r>
        <w:rPr>
          <w:rFonts w:ascii="Miriam" w:hAnsi="Miriam" w:cs="Miriam"/>
          <w:rtl/>
        </w:rPr>
        <w:t>לחוק</w:t>
      </w:r>
      <w:r>
        <w:rPr>
          <w:rFonts w:ascii="Narkisim" w:hAnsi="Narkisim" w:cs="Narkisim"/>
          <w:rtl/>
        </w:rPr>
        <w:t xml:space="preserve"> ולאחר מכן טען כי עורכת הדין הסבירה למנוחים רק על הצורך בהשבת הנלקח מן העזבון כתנאי לחזרה ולא ציינה את אפשרות ההסתלקות מחלקו של בן הזוג.  טענה אחרונה זו לא ניתן לקבל - לא ניתן לומר כי כל שהוסבר על ידי עורכת הצוואה למנוחים הוא כי עליהם להשיב את שנטלו מתוך עזבון בן הזוג האחר קודם לעריכת הצוואה, שכן למרות שעסקינן בצוואה מפורטת פרט היטב, אין כל ציון ואזכור בצוואה ההדדית באופן מפורש לחובת ההשבה, אלא יש הפנייה כללית להוראת סעיף 8 א </w:t>
      </w:r>
      <w:r>
        <w:rPr>
          <w:rFonts w:ascii="Miriam" w:hAnsi="Miriam" w:cs="Miriam"/>
          <w:rtl/>
        </w:rPr>
        <w:t>לחוק</w:t>
      </w:r>
      <w:r>
        <w:rPr>
          <w:rFonts w:ascii="Narkisim" w:hAnsi="Narkisim" w:cs="Narkisim"/>
          <w:rtl/>
        </w:rPr>
        <w:t xml:space="preserve">, תוך חזרה על ההסתייגות והקושי בעצם החזרה מהצוואה ההדדית. כך לא נטען כי המנוחה ציינה פרט זה, באשר לחובת ההשבה שהוסברה לה, לפני עורכת הדין אשר ערכה לה את הצוואה המאוחרת, ואשר כלל לא ציינה את עובדת השבת מה שניטל מעזבון המנוח בצוואה המאוחרת שערכה, כשם שלא הוכח כי הדבר נעשה בפועל. לפיכך הטענה לפיה הוסבר למנוחים כי יוכלו לחזור מצוואתם ההדדית רק אם יחזירו את שנטלו מעזבון בן זוגם ולא מעבר לכך – אין לה על מה שתסמוך. </w:t>
      </w:r>
    </w:p>
    <w:p w:rsidR="00F41FDA" w:rsidRDefault="00F41FDA" w:rsidP="000B6974">
      <w:pPr>
        <w:pStyle w:val="ad"/>
        <w:numPr>
          <w:ilvl w:val="0"/>
          <w:numId w:val="1"/>
        </w:numPr>
        <w:spacing w:line="360" w:lineRule="auto"/>
        <w:ind w:left="-1" w:firstLine="0"/>
        <w:jc w:val="both"/>
        <w:rPr>
          <w:rFonts w:ascii="Narkisim" w:hAnsi="Narkisim" w:cs="Narkisim"/>
          <w:rtl/>
        </w:rPr>
      </w:pPr>
      <w:r>
        <w:rPr>
          <w:rFonts w:ascii="Narkisim" w:hAnsi="Narkisim" w:cs="Narkisim"/>
          <w:rtl/>
        </w:rPr>
        <w:lastRenderedPageBreak/>
        <w:t xml:space="preserve">בפן העובדתי,  שוכנע בית המשפט קמא כי עורכי הצוואה ההדדית עברו עם המנוחים על נוסח הצוואה ההדדית והבהירו להם את האמור בסע' 8א </w:t>
      </w:r>
      <w:r>
        <w:rPr>
          <w:rFonts w:ascii="Miriam" w:hAnsi="Miriam" w:cs="Miriam"/>
          <w:rtl/>
        </w:rPr>
        <w:t>לחוק</w:t>
      </w:r>
      <w:r>
        <w:rPr>
          <w:rFonts w:ascii="Narkisim" w:hAnsi="Narkisim" w:cs="Narkisim"/>
          <w:rtl/>
        </w:rPr>
        <w:t>, ואין מקום כי אנו נמצא לחרוג מקביעה עובדתית זו</w:t>
      </w:r>
      <w:r w:rsidR="00F37F0C">
        <w:rPr>
          <w:rFonts w:ascii="Narkisim" w:hAnsi="Narkisim" w:cs="Narkisim" w:hint="cs"/>
          <w:rtl/>
        </w:rPr>
        <w:t>, בהעדר ראיות משמעויות לעניין זה מצד המערער</w:t>
      </w:r>
      <w:r>
        <w:rPr>
          <w:rFonts w:ascii="Narkisim" w:hAnsi="Narkisim" w:cs="Narkisim"/>
          <w:rtl/>
        </w:rPr>
        <w:t>. מכל מקום, מעת שהסכימו המנוחים ביניהם על עריכת צוואה הדדית בנוסחה יש צורך בהרמת נטל ראייתי משמעותי על מנת שבית המשפט ייצור תנאים מפורטים – שכלל לא פורטו בצוואה – ובעצם "ייצר" עבור</w:t>
      </w:r>
      <w:r w:rsidR="000B6974">
        <w:rPr>
          <w:rFonts w:ascii="Narkisim" w:hAnsi="Narkisim" w:cs="Narkisim" w:hint="cs"/>
          <w:rtl/>
        </w:rPr>
        <w:t xml:space="preserve">ם </w:t>
      </w:r>
      <w:r>
        <w:rPr>
          <w:rFonts w:ascii="Narkisim" w:hAnsi="Narkisim" w:cs="Narkisim"/>
          <w:rtl/>
        </w:rPr>
        <w:t>צוואה</w:t>
      </w:r>
      <w:r w:rsidR="000B6974">
        <w:rPr>
          <w:rFonts w:ascii="Narkisim" w:hAnsi="Narkisim" w:cs="Narkisim" w:hint="cs"/>
          <w:rtl/>
        </w:rPr>
        <w:t xml:space="preserve"> חדשה</w:t>
      </w:r>
      <w:r>
        <w:rPr>
          <w:rFonts w:ascii="Narkisim" w:hAnsi="Narkisim" w:cs="Narkisim"/>
          <w:rtl/>
        </w:rPr>
        <w:t xml:space="preserve">. כאמור, בנטל זה לא עמד המערער והדבר לא הוכח כלל ועיקר. </w:t>
      </w:r>
    </w:p>
    <w:p w:rsidR="00F41FDA" w:rsidRDefault="00F41FDA" w:rsidP="00F41FDA">
      <w:pPr>
        <w:spacing w:line="360" w:lineRule="auto"/>
        <w:jc w:val="both"/>
        <w:rPr>
          <w:rFonts w:ascii="Narkisim" w:hAnsi="Narkisim" w:cs="Narkisim"/>
          <w:rtl/>
        </w:rPr>
      </w:pPr>
    </w:p>
    <w:p w:rsidR="00F41FDA" w:rsidRDefault="00F41FDA" w:rsidP="00F41FDA">
      <w:pPr>
        <w:pStyle w:val="ad"/>
        <w:numPr>
          <w:ilvl w:val="0"/>
          <w:numId w:val="1"/>
        </w:numPr>
        <w:spacing w:line="360" w:lineRule="auto"/>
        <w:ind w:left="-1" w:firstLine="0"/>
        <w:jc w:val="both"/>
        <w:rPr>
          <w:rFonts w:ascii="Narkisim" w:hAnsi="Narkisim" w:cs="Narkisim"/>
          <w:rtl/>
        </w:rPr>
      </w:pPr>
      <w:r>
        <w:rPr>
          <w:rFonts w:ascii="Narkisim" w:hAnsi="Narkisim" w:cs="Narkisim"/>
          <w:rtl/>
        </w:rPr>
        <w:t xml:space="preserve"> מכלל האמור, הערעור נדחה.  </w:t>
      </w:r>
    </w:p>
    <w:p w:rsidR="00F41FDA" w:rsidRDefault="00F41FDA" w:rsidP="00F41FDA">
      <w:pPr>
        <w:spacing w:line="360" w:lineRule="auto"/>
        <w:jc w:val="both"/>
        <w:rPr>
          <w:rFonts w:ascii="Narkisim" w:hAnsi="Narkisim" w:cs="Narkisim"/>
          <w:rtl/>
        </w:rPr>
      </w:pPr>
      <w:r>
        <w:rPr>
          <w:rFonts w:ascii="Narkisim" w:hAnsi="Narkisim" w:cs="Narkisim"/>
          <w:rtl/>
        </w:rPr>
        <w:t xml:space="preserve">המערער יישא בהוצאות המשיבה בסך של 15,000 ₪ אשר ישולמו מתוך הערובה שהופקדה על ידו, שתועבר לידיו באמצעות בא-כוחו.  </w:t>
      </w:r>
    </w:p>
    <w:p w:rsidR="00791D36" w:rsidRDefault="00791D36" w:rsidP="00F41FDA">
      <w:pPr>
        <w:spacing w:line="360" w:lineRule="auto"/>
        <w:jc w:val="both"/>
        <w:rPr>
          <w:rFonts w:ascii="Narkisim" w:hAnsi="Narkisim" w:cs="Narkisim"/>
          <w:rtl/>
        </w:rPr>
      </w:pPr>
    </w:p>
    <w:p w:rsidR="00791D36" w:rsidRPr="00791D36" w:rsidRDefault="00791D36" w:rsidP="00791D36">
      <w:pPr>
        <w:pStyle w:val="ad"/>
        <w:numPr>
          <w:ilvl w:val="0"/>
          <w:numId w:val="1"/>
        </w:numPr>
        <w:spacing w:line="360" w:lineRule="auto"/>
        <w:ind w:left="85" w:hanging="142"/>
        <w:jc w:val="both"/>
        <w:rPr>
          <w:rFonts w:ascii="Narkisim" w:hAnsi="Narkisim" w:cs="Narkisim"/>
        </w:rPr>
      </w:pPr>
      <w:r>
        <w:rPr>
          <w:rFonts w:ascii="Narkisim" w:hAnsi="Narkisim" w:cs="Narkisim" w:hint="cs"/>
          <w:rtl/>
        </w:rPr>
        <w:t xml:space="preserve"> ניתן לפרסום ללא פרטי הצדדים.</w:t>
      </w:r>
    </w:p>
    <w:p w:rsidR="00F41FDA" w:rsidRDefault="00F41FDA" w:rsidP="00F41FDA">
      <w:pPr>
        <w:spacing w:line="360" w:lineRule="auto"/>
        <w:jc w:val="both"/>
        <w:rPr>
          <w:rFonts w:ascii="Narkisim" w:hAnsi="Narkisim" w:cs="Narkisim"/>
          <w:rtl/>
        </w:rPr>
      </w:pPr>
    </w:p>
    <w:p w:rsidR="00694556" w:rsidRDefault="00F41FDA" w:rsidP="00F37F0C">
      <w:pPr>
        <w:spacing w:line="360" w:lineRule="auto"/>
        <w:jc w:val="both"/>
        <w:rPr>
          <w:rFonts w:ascii="Arial" w:hAnsi="Arial"/>
          <w:noProof w:val="0"/>
          <w:rtl/>
        </w:rPr>
      </w:pPr>
      <w:r>
        <w:rPr>
          <w:rFonts w:ascii="Narkisim" w:hAnsi="Narkisim" w:cs="Narkisim"/>
          <w:rtl/>
        </w:rPr>
        <w:t xml:space="preserve"> </w:t>
      </w:r>
      <w:r w:rsidR="0043502B">
        <w:rPr>
          <w:rFonts w:ascii="Arial" w:hAnsi="Arial"/>
          <w:noProof w:val="0"/>
          <w:rtl/>
        </w:rPr>
        <w:t>נית</w:t>
      </w:r>
      <w:r w:rsidR="00860102">
        <w:rPr>
          <w:rFonts w:ascii="Arial" w:hAnsi="Arial" w:hint="cs"/>
          <w:noProof w:val="0"/>
          <w:rtl/>
        </w:rPr>
        <w:t>ן</w:t>
      </w:r>
      <w:r w:rsidR="00005C8B">
        <w:rPr>
          <w:rFonts w:ascii="Arial" w:hAnsi="Arial"/>
          <w:noProof w:val="0"/>
          <w:rtl/>
        </w:rPr>
        <w:t xml:space="preserve"> היום, </w:t>
      </w:r>
      <w:sdt>
        <w:sdtPr>
          <w:rPr>
            <w:rtl/>
          </w:rPr>
          <w:alias w:val="1455"/>
          <w:tag w:val="1455"/>
          <w:id w:val="1666048407"/>
          <w:text w:multiLine="1"/>
        </w:sdtPr>
        <w:sdtEndPr/>
        <w:sdtContent>
          <w:r>
            <w:rPr>
              <w:rFonts w:ascii="Arial" w:hAnsi="Arial"/>
              <w:noProof w:val="0"/>
              <w:rtl/>
            </w:rPr>
            <w:t>י"ט טבת תשפ"ה</w:t>
          </w:r>
        </w:sdtContent>
      </w:sdt>
      <w:r w:rsidR="00005C8B">
        <w:rPr>
          <w:rFonts w:ascii="Arial" w:hAnsi="Arial"/>
          <w:noProof w:val="0"/>
          <w:rtl/>
        </w:rPr>
        <w:t xml:space="preserve">, </w:t>
      </w:r>
      <w:sdt>
        <w:sdtPr>
          <w:rPr>
            <w:rtl/>
          </w:rPr>
          <w:alias w:val="1456"/>
          <w:tag w:val="1456"/>
          <w:id w:val="-1186288958"/>
          <w:text w:multiLine="1"/>
        </w:sdtPr>
        <w:sdtEndPr/>
        <w:sdtContent>
          <w:r>
            <w:rPr>
              <w:rFonts w:ascii="Arial" w:hAnsi="Arial"/>
              <w:noProof w:val="0"/>
              <w:rtl/>
            </w:rPr>
            <w:t>19 ינואר 2025</w:t>
          </w:r>
        </w:sdtContent>
      </w:sdt>
      <w:r w:rsidR="00005C8B">
        <w:rPr>
          <w:rFonts w:ascii="Arial" w:hAnsi="Arial"/>
          <w:noProof w:val="0"/>
          <w:rtl/>
        </w:rPr>
        <w:t>, בהעדר הצדדים.</w:t>
      </w:r>
    </w:p>
    <w:p w:rsidR="00C43648" w:rsidRDefault="00420C10" w:rsidP="00BD6531">
      <w:pPr>
        <w:tabs>
          <w:tab w:val="left" w:pos="2553"/>
        </w:tabs>
        <w:ind w:left="5040"/>
        <w:rPr>
          <w:rtl/>
        </w:rPr>
      </w:pPr>
      <w:sdt>
        <w:sdtPr>
          <w:rPr>
            <w:rFonts w:hint="cs"/>
            <w:rtl/>
          </w:rPr>
          <w:alias w:val="2045"/>
          <w:tag w:val="2045"/>
          <w:id w:val="740689340"/>
          <w:placeholder>
            <w:docPart w:val="E460D38E05664FF79D4EFF282EF8EC99"/>
          </w:placeholder>
          <w:showingPlcHdr/>
          <w:text w:multiLine="1"/>
        </w:sdtPr>
        <w:sdtEndPr/>
        <w:sdtContent>
          <w:r w:rsidR="00C43648">
            <w:rPr>
              <w:rFonts w:hint="cs"/>
              <w:rtl/>
            </w:rPr>
            <w:t xml:space="preserve">     </w:t>
          </w:r>
        </w:sdtContent>
      </w:sdt>
    </w:p>
    <w:tbl>
      <w:tblPr>
        <w:tblStyle w:val="a9"/>
        <w:tblpPr w:leftFromText="180" w:rightFromText="180" w:vertAnchor="text" w:horzAnchor="margin" w:tblpXSpec="center" w:tblpY="35"/>
        <w:bidiVisual/>
        <w:tblW w:w="8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91"/>
        <w:gridCol w:w="2891"/>
        <w:gridCol w:w="2891"/>
      </w:tblGrid>
      <w:tr w:rsidR="00F41FDA" w:rsidTr="00F41FDA">
        <w:tc>
          <w:tcPr>
            <w:tcW w:w="2891" w:type="dxa"/>
            <w:vAlign w:val="center"/>
            <w:hideMark/>
          </w:tcPr>
          <w:p w:rsidR="00F41FDA" w:rsidRDefault="00F41FDA">
            <w:pPr>
              <w:jc w:val="center"/>
              <w:rPr>
                <w:rFonts w:cs="Times New Roman"/>
                <w:noProof w:val="0"/>
              </w:rPr>
            </w:pPr>
            <w:r>
              <w:drawing>
                <wp:inline distT="0" distB="0" distL="0" distR="0">
                  <wp:extent cx="751859" cy="354249"/>
                  <wp:effectExtent l="0" t="0" r="0" b="825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6648" cy="361217"/>
                          </a:xfrm>
                          <a:prstGeom prst="rect">
                            <a:avLst/>
                          </a:prstGeom>
                          <a:noFill/>
                          <a:ln>
                            <a:noFill/>
                          </a:ln>
                        </pic:spPr>
                      </pic:pic>
                    </a:graphicData>
                  </a:graphic>
                </wp:inline>
              </w:drawing>
            </w:r>
          </w:p>
        </w:tc>
        <w:tc>
          <w:tcPr>
            <w:tcW w:w="2891" w:type="dxa"/>
            <w:vAlign w:val="center"/>
            <w:hideMark/>
          </w:tcPr>
          <w:p w:rsidR="00F41FDA" w:rsidRDefault="00F41FDA">
            <w:pPr>
              <w:jc w:val="center"/>
            </w:pPr>
            <w:r>
              <w:drawing>
                <wp:inline distT="0" distB="0" distL="0" distR="0">
                  <wp:extent cx="589280" cy="459740"/>
                  <wp:effectExtent l="0" t="0" r="127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280" cy="459740"/>
                          </a:xfrm>
                          <a:prstGeom prst="rect">
                            <a:avLst/>
                          </a:prstGeom>
                          <a:noFill/>
                          <a:ln>
                            <a:noFill/>
                          </a:ln>
                        </pic:spPr>
                      </pic:pic>
                    </a:graphicData>
                  </a:graphic>
                </wp:inline>
              </w:drawing>
            </w:r>
          </w:p>
        </w:tc>
        <w:tc>
          <w:tcPr>
            <w:tcW w:w="2891" w:type="dxa"/>
            <w:vAlign w:val="center"/>
            <w:hideMark/>
          </w:tcPr>
          <w:p w:rsidR="00F41FDA" w:rsidRDefault="00F41FDA">
            <w:pPr>
              <w:jc w:val="center"/>
            </w:pPr>
            <w:r>
              <w:drawing>
                <wp:inline distT="0" distB="0" distL="0" distR="0">
                  <wp:extent cx="1133475" cy="370205"/>
                  <wp:effectExtent l="0" t="0" r="9525"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370205"/>
                          </a:xfrm>
                          <a:prstGeom prst="rect">
                            <a:avLst/>
                          </a:prstGeom>
                          <a:noFill/>
                          <a:ln>
                            <a:noFill/>
                          </a:ln>
                        </pic:spPr>
                      </pic:pic>
                    </a:graphicData>
                  </a:graphic>
                </wp:inline>
              </w:drawing>
            </w:r>
          </w:p>
        </w:tc>
      </w:tr>
      <w:tr w:rsidR="00F41FDA" w:rsidTr="00F41FDA">
        <w:tc>
          <w:tcPr>
            <w:tcW w:w="2891" w:type="dxa"/>
            <w:vAlign w:val="center"/>
            <w:hideMark/>
          </w:tcPr>
          <w:p w:rsidR="00F41FDA" w:rsidRDefault="00F41FDA">
            <w:pPr>
              <w:spacing w:line="360" w:lineRule="auto"/>
              <w:jc w:val="center"/>
              <w:rPr>
                <w:rFonts w:ascii="David" w:hAnsi="David"/>
                <w:b/>
                <w:bCs/>
              </w:rPr>
            </w:pPr>
            <w:r>
              <w:rPr>
                <w:rFonts w:ascii="David" w:hAnsi="David" w:hint="cs"/>
                <w:b/>
                <w:bCs/>
                <w:rtl/>
              </w:rPr>
              <w:t>צבי  ויצמן, שופט – אב"ד</w:t>
            </w:r>
          </w:p>
        </w:tc>
        <w:tc>
          <w:tcPr>
            <w:tcW w:w="2891" w:type="dxa"/>
            <w:vAlign w:val="center"/>
            <w:hideMark/>
          </w:tcPr>
          <w:p w:rsidR="00F41FDA" w:rsidRDefault="00F41FDA">
            <w:pPr>
              <w:spacing w:line="360" w:lineRule="auto"/>
              <w:jc w:val="center"/>
              <w:rPr>
                <w:rFonts w:ascii="David" w:hAnsi="David"/>
                <w:b/>
                <w:bCs/>
              </w:rPr>
            </w:pPr>
            <w:r>
              <w:rPr>
                <w:rFonts w:ascii="David" w:hAnsi="David" w:hint="cs"/>
                <w:b/>
                <w:bCs/>
                <w:rtl/>
              </w:rPr>
              <w:t>אלי ברנד, שופט</w:t>
            </w:r>
          </w:p>
        </w:tc>
        <w:tc>
          <w:tcPr>
            <w:tcW w:w="2891" w:type="dxa"/>
            <w:vAlign w:val="center"/>
            <w:hideMark/>
          </w:tcPr>
          <w:p w:rsidR="00F41FDA" w:rsidRDefault="00F41FDA">
            <w:pPr>
              <w:spacing w:line="360" w:lineRule="auto"/>
              <w:jc w:val="center"/>
              <w:rPr>
                <w:rFonts w:ascii="David" w:hAnsi="David"/>
                <w:b/>
                <w:bCs/>
                <w:rtl/>
              </w:rPr>
            </w:pPr>
            <w:r>
              <w:rPr>
                <w:rFonts w:ascii="David" w:hAnsi="David" w:hint="cs"/>
                <w:b/>
                <w:bCs/>
                <w:rtl/>
              </w:rPr>
              <w:t>כרמית בן אליעזר, שופטת</w:t>
            </w:r>
          </w:p>
        </w:tc>
      </w:tr>
    </w:tbl>
    <w:p w:rsidR="00694556" w:rsidRDefault="00694556" w:rsidP="00BD6531">
      <w:pPr>
        <w:tabs>
          <w:tab w:val="left" w:pos="2553"/>
        </w:tabs>
        <w:rPr>
          <w:rFonts w:ascii="Arial" w:hAnsi="Arial"/>
          <w:noProof w:val="0"/>
          <w:rtl/>
        </w:rPr>
      </w:pPr>
    </w:p>
    <w:sectPr w:rsidR="00694556" w:rsidSect="00891F42">
      <w:headerReference w:type="even" r:id="rId11"/>
      <w:headerReference w:type="default" r:id="rId12"/>
      <w:footerReference w:type="even" r:id="rId13"/>
      <w:footerReference w:type="default" r:id="rId14"/>
      <w:headerReference w:type="first" r:id="rId15"/>
      <w:footerReference w:type="first" r:id="rId16"/>
      <w:pgSz w:w="11907" w:h="16840" w:code="9"/>
      <w:pgMar w:top="1440" w:right="1800" w:bottom="1440" w:left="1800" w:header="720" w:footer="510"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56" w:rsidRDefault="00005C8B">
      <w:r>
        <w:separator/>
      </w:r>
    </w:p>
  </w:endnote>
  <w:endnote w:type="continuationSeparator" w:id="0">
    <w:p w:rsidR="00694556" w:rsidRDefault="000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7D9" w:rsidRDefault="00BC47D9">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24313" w:rsidRDefault="000C3B60">
    <w:pPr>
      <w:pStyle w:val="a4"/>
      <w:jc w:val="center"/>
      <w:rPr>
        <w:rStyle w:val="ab"/>
        <w:rFonts w:ascii="David" w:hAnsi="David"/>
      </w:rPr>
    </w:pPr>
    <w:r w:rsidRPr="00424313">
      <w:rPr>
        <w:rStyle w:val="ab"/>
        <w:rFonts w:ascii="David" w:hAnsi="David"/>
      </w:rPr>
      <w:fldChar w:fldCharType="begin"/>
    </w:r>
    <w:r w:rsidR="00005C8B" w:rsidRPr="00424313">
      <w:rPr>
        <w:rStyle w:val="ab"/>
        <w:rFonts w:ascii="David" w:hAnsi="David"/>
      </w:rPr>
      <w:instrText xml:space="preserve"> PAGE </w:instrText>
    </w:r>
    <w:r w:rsidRPr="00424313">
      <w:rPr>
        <w:rStyle w:val="ab"/>
        <w:rFonts w:ascii="David" w:hAnsi="David"/>
      </w:rPr>
      <w:fldChar w:fldCharType="separate"/>
    </w:r>
    <w:r w:rsidR="00420C10">
      <w:rPr>
        <w:rStyle w:val="ab"/>
        <w:rFonts w:ascii="David" w:hAnsi="David"/>
        <w:rtl/>
      </w:rPr>
      <w:t>1</w:t>
    </w:r>
    <w:r w:rsidRPr="00424313">
      <w:rPr>
        <w:rStyle w:val="ab"/>
        <w:rFonts w:ascii="David" w:hAnsi="David"/>
      </w:rPr>
      <w:fldChar w:fldCharType="end"/>
    </w:r>
    <w:r w:rsidR="00005C8B" w:rsidRPr="00424313">
      <w:rPr>
        <w:rStyle w:val="ab"/>
        <w:rFonts w:ascii="David" w:hAnsi="David"/>
        <w:rtl/>
      </w:rPr>
      <w:t xml:space="preserve"> מתוך </w:t>
    </w:r>
    <w:r w:rsidRPr="00424313">
      <w:rPr>
        <w:rStyle w:val="ab"/>
        <w:rFonts w:ascii="David" w:hAnsi="David"/>
      </w:rPr>
      <w:fldChar w:fldCharType="begin"/>
    </w:r>
    <w:r w:rsidR="00005C8B" w:rsidRPr="00424313">
      <w:rPr>
        <w:rStyle w:val="ab"/>
        <w:rFonts w:ascii="David" w:hAnsi="David"/>
      </w:rPr>
      <w:instrText xml:space="preserve"> NUMPAGES </w:instrText>
    </w:r>
    <w:r w:rsidRPr="00424313">
      <w:rPr>
        <w:rStyle w:val="ab"/>
        <w:rFonts w:ascii="David" w:hAnsi="David"/>
      </w:rPr>
      <w:fldChar w:fldCharType="separate"/>
    </w:r>
    <w:r w:rsidR="00420C10">
      <w:rPr>
        <w:rStyle w:val="ab"/>
        <w:rFonts w:ascii="David" w:hAnsi="David"/>
        <w:rtl/>
      </w:rPr>
      <w:t>13</w:t>
    </w:r>
    <w:r w:rsidRPr="00424313">
      <w:rPr>
        <w:rStyle w:val="ab"/>
        <w:rFonts w:ascii="David" w:hAnsi="Dav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7D9" w:rsidRDefault="00BC47D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56" w:rsidRDefault="00005C8B">
      <w:r>
        <w:separator/>
      </w:r>
    </w:p>
  </w:footnote>
  <w:footnote w:type="continuationSeparator" w:id="0">
    <w:p w:rsidR="00694556" w:rsidRDefault="0000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7D9" w:rsidRDefault="00BC47D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DC1259">
    <w:pPr>
      <w:pStyle w:val="a3"/>
      <w:jc w:val="center"/>
      <w:rPr>
        <w:rFonts w:cs="FrankRuehl"/>
        <w:noProof w:val="0"/>
        <w:sz w:val="28"/>
        <w:szCs w:val="28"/>
        <w:rtl/>
      </w:rPr>
    </w:pPr>
    <w:r>
      <w:rPr>
        <w:rFonts w:cs="FrankRuehl"/>
        <w:sz w:val="28"/>
        <w:szCs w:val="28"/>
      </w:rPr>
      <w:drawing>
        <wp:inline distT="0" distB="0" distL="0" distR="0" wp14:anchorId="2535346B" wp14:editId="0528C5E4">
          <wp:extent cx="374015" cy="469265"/>
          <wp:effectExtent l="0" t="0" r="6985" b="6985"/>
          <wp:docPr id="1"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8307"/>
    </w:tblGrid>
    <w:tr w:rsidR="00694556" w:rsidTr="00F41FDA">
      <w:trPr>
        <w:trHeight w:hRule="exact" w:val="704"/>
        <w:jc w:val="center"/>
      </w:trPr>
      <w:sdt>
        <w:sdtPr>
          <w:rPr>
            <w:rFonts w:ascii="Tahoma" w:hAnsi="Tahoma"/>
            <w:color w:val="000080"/>
            <w:sz w:val="32"/>
            <w:szCs w:val="32"/>
            <w:rtl/>
          </w:rPr>
          <w:alias w:val="1174"/>
          <w:tag w:val="1174"/>
          <w:id w:val="-1585920285"/>
          <w:text w:multiLine="1"/>
        </w:sdtPr>
        <w:sdtEndPr/>
        <w:sdtContent>
          <w:tc>
            <w:tcPr>
              <w:tcW w:w="8307" w:type="dxa"/>
            </w:tcPr>
            <w:p w:rsidR="00694556" w:rsidRPr="00F038D8" w:rsidRDefault="003D1C8C" w:rsidP="003230C7">
              <w:pPr>
                <w:pStyle w:val="a3"/>
                <w:jc w:val="center"/>
                <w:rPr>
                  <w:rFonts w:ascii="Tahoma" w:hAnsi="Tahoma"/>
                  <w:noProof w:val="0"/>
                  <w:color w:val="000080"/>
                  <w:sz w:val="32"/>
                  <w:szCs w:val="32"/>
                  <w:rtl/>
                </w:rPr>
              </w:pPr>
              <w:r w:rsidRPr="00F038D8">
                <w:rPr>
                  <w:rFonts w:ascii="Tahoma" w:hAnsi="Tahoma"/>
                  <w:color w:val="000080"/>
                  <w:sz w:val="32"/>
                  <w:szCs w:val="32"/>
                  <w:rtl/>
                </w:rPr>
                <w:t>בית המשפט המחוזי מרכז-לוד</w:t>
              </w:r>
            </w:p>
          </w:tc>
        </w:sdtContent>
      </w:sdt>
    </w:tr>
    <w:tr w:rsidR="00694556" w:rsidTr="00F41FDA">
      <w:trPr>
        <w:trHeight w:val="337"/>
        <w:jc w:val="center"/>
      </w:trPr>
      <w:tc>
        <w:tcPr>
          <w:tcW w:w="8307" w:type="dxa"/>
        </w:tcPr>
        <w:p w:rsidR="008D10B2" w:rsidRPr="00F41FDA" w:rsidRDefault="00420C10" w:rsidP="007C6E61">
          <w:pPr>
            <w:rPr>
              <w:b/>
              <w:bCs/>
              <w:noProof w:val="0"/>
              <w:sz w:val="26"/>
              <w:szCs w:val="26"/>
              <w:rtl/>
            </w:rPr>
          </w:pPr>
          <w:sdt>
            <w:sdtPr>
              <w:rPr>
                <w:rtl/>
              </w:rPr>
              <w:alias w:val="1170"/>
              <w:tag w:val="1170"/>
              <w:id w:val="1066377040"/>
              <w:text w:multiLine="1"/>
            </w:sdtPr>
            <w:sdtEndPr/>
            <w:sdtContent>
              <w:r w:rsidR="00424313">
                <w:rPr>
                  <w:b/>
                  <w:bCs/>
                  <w:noProof w:val="0"/>
                  <w:sz w:val="26"/>
                  <w:szCs w:val="26"/>
                  <w:rtl/>
                </w:rPr>
                <w:t>עמ"ש</w:t>
              </w:r>
            </w:sdtContent>
          </w:sdt>
          <w:r w:rsidR="00005C8B">
            <w:rPr>
              <w:b/>
              <w:bCs/>
              <w:noProof w:val="0"/>
              <w:sz w:val="26"/>
              <w:szCs w:val="26"/>
              <w:rtl/>
            </w:rPr>
            <w:t xml:space="preserve"> </w:t>
          </w:r>
          <w:bookmarkStart w:id="1" w:name="_GoBack"/>
          <w:sdt>
            <w:sdtPr>
              <w:rPr>
                <w:rtl/>
              </w:rPr>
              <w:alias w:val="1171"/>
              <w:tag w:val="1171"/>
              <w:id w:val="257034231"/>
              <w:text w:multiLine="1"/>
            </w:sdtPr>
            <w:sdtEndPr/>
            <w:sdtContent>
              <w:r w:rsidR="00424313">
                <w:rPr>
                  <w:b/>
                  <w:bCs/>
                  <w:noProof w:val="0"/>
                  <w:sz w:val="26"/>
                  <w:szCs w:val="26"/>
                  <w:rtl/>
                </w:rPr>
                <w:t>16973-01-24</w:t>
              </w:r>
            </w:sdtContent>
          </w:sdt>
          <w:bookmarkEnd w:id="1"/>
          <w:r w:rsidR="00005C8B">
            <w:rPr>
              <w:b/>
              <w:bCs/>
              <w:noProof w:val="0"/>
              <w:sz w:val="26"/>
              <w:szCs w:val="26"/>
              <w:rtl/>
            </w:rPr>
            <w:t xml:space="preserve"> </w:t>
          </w:r>
          <w:sdt>
            <w:sdtPr>
              <w:rPr>
                <w:b/>
                <w:bCs/>
                <w:noProof w:val="0"/>
                <w:sz w:val="26"/>
                <w:szCs w:val="26"/>
                <w:rtl/>
              </w:rPr>
              <w:alias w:val="3154"/>
              <w:tag w:val="3154"/>
              <w:id w:val="-1285889662"/>
              <w:placeholder>
                <w:docPart w:val="F5EF4663D5094D57BB3FEC6B89CF5C8E"/>
              </w:placeholder>
              <w:text w:multiLine="1"/>
            </w:sdtPr>
            <w:sdtEndPr/>
            <w:sdtContent>
              <w:r w:rsidR="00424313">
                <w:rPr>
                  <w:b/>
                  <w:bCs/>
                  <w:noProof w:val="0"/>
                  <w:sz w:val="26"/>
                  <w:szCs w:val="26"/>
                  <w:rtl/>
                </w:rPr>
                <w:t>ס</w:t>
              </w:r>
              <w:r w:rsidR="007C6E61">
                <w:rPr>
                  <w:rFonts w:hint="cs"/>
                  <w:b/>
                  <w:bCs/>
                  <w:noProof w:val="0"/>
                  <w:sz w:val="26"/>
                  <w:szCs w:val="26"/>
                  <w:rtl/>
                </w:rPr>
                <w:t xml:space="preserve">. </w:t>
              </w:r>
              <w:r w:rsidR="00424313">
                <w:rPr>
                  <w:b/>
                  <w:bCs/>
                  <w:noProof w:val="0"/>
                  <w:sz w:val="26"/>
                  <w:szCs w:val="26"/>
                  <w:rtl/>
                </w:rPr>
                <w:t>נ' ק</w:t>
              </w:r>
              <w:r w:rsidR="007C6E61">
                <w:rPr>
                  <w:rFonts w:hint="cs"/>
                  <w:b/>
                  <w:bCs/>
                  <w:noProof w:val="0"/>
                  <w:sz w:val="26"/>
                  <w:szCs w:val="26"/>
                  <w:rtl/>
                </w:rPr>
                <w:t>.</w:t>
              </w:r>
            </w:sdtContent>
          </w:sdt>
          <w:r w:rsidR="007C2453">
            <w:rPr>
              <w:b/>
              <w:bCs/>
              <w:noProof w:val="0"/>
              <w:sz w:val="26"/>
              <w:szCs w:val="26"/>
              <w:rtl/>
            </w:rPr>
            <w:t xml:space="preserve"> </w:t>
          </w:r>
          <w:r w:rsidR="001173C6">
            <w:rPr>
              <w:sz w:val="20"/>
              <w:szCs w:val="20"/>
              <w:rtl/>
            </w:rPr>
            <w:t xml:space="preserve"> </w:t>
          </w:r>
        </w:p>
      </w:tc>
    </w:tr>
  </w:tbl>
  <w:p w:rsidR="00694556" w:rsidRDefault="00005C8B">
    <w:pPr>
      <w:pStyle w:val="a3"/>
      <w:rPr>
        <w:noProof w:val="0"/>
        <w:rtl/>
      </w:rPr>
    </w:pPr>
    <w:r>
      <w:rPr>
        <w:noProof w:val="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7D9" w:rsidRDefault="00BC47D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93FD3"/>
    <w:multiLevelType w:val="hybridMultilevel"/>
    <w:tmpl w:val="E0885C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ACF6161"/>
    <w:multiLevelType w:val="hybridMultilevel"/>
    <w:tmpl w:val="DEDAEAA2"/>
    <w:lvl w:ilvl="0" w:tplc="287805AC">
      <w:start w:val="6"/>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7B1778F6"/>
    <w:multiLevelType w:val="hybridMultilevel"/>
    <w:tmpl w:val="5E32386C"/>
    <w:lvl w:ilvl="0" w:tplc="698820D2">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ID" w:val="80889441"/>
    <w:docVar w:name="CourtID" w:val="896"/>
    <w:docVar w:name="DocumentDS" w:val="&amp;lt;?xml version=&amp;quot;1.0&amp;quot;?&amp;gt;_x000d__x000a_&amp;lt;DocumentDS&amp;gt;_x000d__x000a_  &amp;lt;xs:schema id=&amp;quot;DocumentDS&amp;quot; targetNamespace=&amp;quot;http://www.tempuri.org/DocumentDS.xsd&amp;quot; xmlns:mstns=&amp;quot;http://www.tempuri.org/DocumentDS.xsd&amp;quot; xmlns=&amp;quot;http://www.tempuri.org/DocumentDS.xsd&amp;quot; xmlns:xs=&amp;quot;http://www.w3.org/2001/XMLSchema&amp;quot; xmlns:msdata=&amp;quot;urn:schemas-microsoft-com:xml-msdata&amp;quot; attributeFormDefault=&amp;quot;qualified&amp;quot; elementFormDefault=&amp;quot;qualified&amp;quot;&amp;gt;_x000d__x000a_    &amp;lt;xs:element name=&amp;quot;DocumentDS&amp;quot; msdata:IsDataSet=&amp;quot;true&amp;quot; msdata:Locale=&amp;quot;en-US&amp;quot;&amp;gt;_x000d__x000a_      &amp;lt;xs:complexType&amp;gt;_x000d__x000a_        &amp;lt;xs:choice minOccurs=&amp;quot;0&amp;quot; maxOccurs=&amp;quot;unbounded&amp;quot;&amp;gt;_x000d__x000a_          &amp;lt;xs:element name=&amp;quot;dt_DocumentCase&amp;quot;&amp;gt;_x000d__x000a_            &amp;lt;xs:complexType&amp;gt;_x000d__x000a_              &amp;lt;xs:sequence&amp;gt;_x000d__x000a_                &amp;lt;xs:element name=&amp;quot;CaseID&amp;quot; type=&amp;quot;xs:int&amp;quot; /&amp;gt;_x000d__x000a_                &amp;lt;xs:element name=&amp;quot;DocumentID&amp;quot; type=&amp;quot;xs:int&amp;quot; /&amp;gt;_x000d__x000a_              &amp;lt;/xs:sequence&amp;gt;_x000d__x000a_            &amp;lt;/xs:complexType&amp;gt;_x000d__x000a_          &amp;lt;/xs:element&amp;gt;_x000d__x000a_          &amp;lt;xs:element name=&amp;quot;dt_Bookmark&amp;quot;&amp;gt;_x000d__x000a_            &amp;lt;xs:complexType&amp;gt;_x000d__x000a_              &amp;lt;xs:sequence&amp;gt;_x000d__x000a_                &amp;lt;xs:element name=&amp;quot;BookmarkID&amp;quot; msdata:ReadOnly=&amp;quot;true&amp;quot; msdata:AutoIncrement=&amp;quot;true&amp;quot; msdata:AutoIncrementSeed=&amp;quot;-1&amp;quot; msdata:AutoIncrementStep=&amp;quot;-1&amp;quot; type=&amp;quot;xs:int&amp;quot; /&amp;gt;_x000d__x000a_                &amp;lt;xs:element name=&amp;quot;DocumentID&amp;quot; type=&amp;quot;xs:int&amp;quot; /&amp;gt;_x000d__x000a_                &amp;lt;xs:element name=&amp;quot;BookmarkName&amp;quot; type=&amp;quot;xs:string&amp;quot; minOccurs=&amp;quot;0&amp;quot; /&amp;gt;_x000d__x000a_                &amp;lt;xs:element name=&amp;quot;DocumentPage&amp;quot; type=&amp;quot;xs:int&amp;quot; minOccurs=&amp;quot;0&amp;quot; /&amp;gt;_x000d__x000a_              &amp;lt;/xs:sequence&amp;gt;_x000d__x000a_            &amp;lt;/xs:complexType&amp;gt;_x000d__x000a_          &amp;lt;/xs:element&amp;gt;_x000d__x000a_          &amp;lt;xs:element name=&amp;quot;dt_Document&amp;quot;&amp;gt;_x000d__x000a_            &amp;lt;xs:complexType&amp;gt;_x000d__x000a_              &amp;lt;xs:sequence&amp;gt;_x000d__x000a_                &amp;lt;xs:element name=&amp;quot;DocumentID&amp;quot; msdata:ReadOnly=&amp;quot;true&amp;quot; msdata:AutoIncrement=&amp;quot;true&amp;quot; msdata:AutoIncrementSeed=&amp;quot;-1&amp;quot; msdata:AutoIncrementStep=&amp;quot;-1&amp;quot; type=&amp;quot;xs:int&amp;quot; /&amp;gt;_x000d__x000a_                &amp;lt;xs:element name=&amp;quot;DocumentMainID&amp;quot; type=&amp;quot;xs:int&amp;quot; /&amp;gt;_x000d__x000a_                &amp;lt;xs:element name=&amp;quot;CaseID&amp;quot; type=&amp;quot;xs:int&amp;quot; minOccurs=&amp;quot;0&amp;quot; /&amp;gt;_x000d__x000a_                &amp;lt;xs:element name=&amp;quot;ConvertCaseID&amp;quot; type=&amp;quot;xs:int&amp;quot; minOccurs=&amp;quot;0&amp;quot; /&amp;gt;_x000d__x000a_                &amp;lt;xs:element name=&amp;quot;OldDocumentID&amp;quot; type=&amp;quot;xs:string&amp;quot; minOccurs=&amp;quot;0&amp;quot; /&amp;gt;_x000d__x000a_                &amp;lt;xs:element name=&amp;quot;OldCaseID&amp;quot; type=&amp;quot;xs:string&amp;quot; minOccurs=&amp;quot;0&amp;quot; /&amp;gt;_x000d__x000a_                &amp;lt;xs:element name=&amp;quot;DocumentIncludedDate&amp;quot; type=&amp;quot;xs:dateTime&amp;quot; /&amp;gt;_x000d__x000a_                &amp;lt;xs:element name=&amp;quot;DocumentDesc&amp;quot; type=&amp;quot;xs:string&amp;quot; /&amp;gt;_x000d__x000a_                &amp;lt;xs:element name=&amp;quot;DocumentDirectionID&amp;quot; type=&amp;quot;xs:int&amp;quot; minOccurs=&amp;quot;0&amp;quot; /&amp;gt;_x000d__x000a_                &amp;lt;xs:element name=&amp;quot;SourceID&amp;quot; type=&amp;quot;xs:int&amp;quot; minOccurs=&amp;quot;0&amp;quot; /&amp;gt;_x000d__x000a_                &amp;lt;xs:element name=&amp;quot;SavingMethodID&amp;quot; type=&amp;quot;xs:int&amp;quot; minOccurs=&amp;quot;0&amp;quot; /&amp;gt;_x000d__x000a_                &amp;lt;xs:element name=&amp;quot;PaperDocumentSavingPlace&amp;quot; type=&amp;quot;xs:string&amp;quot; minOccurs=&amp;quot;0&amp;quot; /&amp;gt;_x000d__x000a_                &amp;lt;xs:element name=&amp;quot;VersionNumber&amp;quot; type=&amp;quot;xs:int&amp;quot; /&amp;gt;_x000d__x000a_                &amp;lt;xs:element name=&amp;quot;DocumentVersionTypeID&amp;quot; type=&amp;quot;xs:int&amp;quot; minOccurs=&amp;quot;0&amp;quot; /&amp;gt;_x000d__x000a_                &amp;lt;xs:element name=&amp;quot;IsAttachment&amp;quot; type=&amp;quot;xs:boolean&amp;quot; /&amp;gt;_x000d__x000a_                &amp;lt;xs:element name=&amp;quot;AttachmentOrdinalNumber&amp;quot; type=&amp;quot;xs:int&amp;quot; minOccurs=&amp;quot;0&amp;quot; /&amp;gt;_x000d__x000a_                &amp;lt;xs:element name=&amp;quot;DocumentTypeID&amp;quot; type=&amp;quot;xs:int&amp;quot; minOccurs=&amp;quot;0&amp;quot; /&amp;gt;_x000d__x000a_                &amp;lt;xs:element name=&amp;quot;DocumentSavingDate&amp;quot; type=&amp;quot;xs:dateTime&amp;quot; minOccurs=&amp;quot;0&amp;quot; /&amp;gt;_x000d__x000a_                &amp;lt;xs:element name=&amp;quot;DocumentChangeDate&amp;quot; type=&amp;quot;xs:dateTime&amp;quot; /&amp;gt;_x000d__x000a_                &amp;lt;xs:element name=&amp;quot;IsScanned&amp;quot; type=&amp;quot;xs:boolean&amp;quot; minOccurs=&amp;quot;0&amp;quot; /&amp;gt;_x000d__x000a_                &amp;lt;xs:element name=&amp;quot;DocumentScanningDate&amp;quot; type=&amp;quot;xs:dateTime&amp;quot; minOccurs=&amp;quot;0&amp;quot; /&amp;gt;_x000d__x000a_                &amp;lt;xs:element name=&amp;quot;PageQuantity&amp;quot; type=&amp;quot;xs:int&amp;quot; minOccurs=&amp;quot;0&amp;quot; /&amp;gt;_x000d__x000a_                &amp;lt;xs:element name=&amp;quot;DocumentStatusID&amp;quot; type=&amp;quot;xs:int&amp;quot; minOccurs=&amp;quot;0&amp;quot; /&amp;gt;_x000d__x000a_                &amp;lt;xs:element name=&amp;quot;DocumentStatusChangeDate&amp;quot; type=&amp;quot;xs:dateTime&amp;quot; minOccurs=&amp;quot;0&amp;quot; /&amp;gt;_x000d__x000a_                &amp;lt;xs:element name=&amp;quot;TemplateID&amp;quot; type=&amp;quot;xs:int&amp;quot; minOccurs=&amp;quot;0&amp;quot; /&amp;gt;_x000d__x000a_                &amp;lt;xs:element name=&amp;quot;TemplateVersionID&amp;quot; type=&amp;quot;xs:int&amp;quot; minOccurs=&amp;quot;0&amp;quot; /&amp;gt;_x000d__x000a_                &amp;lt;xs:element name=&amp;quot;DocumentChangeUserID&amp;quot; type=&amp;quot;xs:string&amp;quot; minOccurs=&amp;quot;0&amp;quot; /&amp;gt;_x000d__x000a_                &amp;lt;xs:element name=&amp;quot;DocumentCreationUserID&amp;quot; type=&amp;quot;xs:string&amp;quot; minOccurs=&amp;quot;0&amp;quot; /&amp;gt;_x000d__x000a_                &amp;lt;xs:element name=&amp;quot;OriginalDocumentID&amp;quot; type=&amp;quot;xs:int&amp;quot; minOccurs=&amp;quot;0&amp;quot; /&amp;gt;_x000d__x000a_                &amp;lt;xs:element name=&amp;quot;PrivillegeID&amp;quot; type=&amp;quot;xs:int&amp;quot; /&amp;gt;_x000d__x000a_                &amp;lt;xs:element name=&amp;quot;FromPage&amp;quot; type=&amp;quot;xs:int&amp;quot; default=&amp;quot;0&amp;quot; minOccurs=&amp;quot;0&amp;quot; /&amp;gt;_x000d__x000a_                &amp;lt;xs:element name=&amp;quot;ToPage&amp;quot; type=&amp;quot;xs:int&amp;quot; default=&amp;quot;0&amp;quot; minOccurs=&amp;quot;0&amp;quot; /&amp;gt;_x000d__x000a_                &amp;lt;xs:element name=&amp;quot;IsScannedWithoutEntity&amp;quot; type=&amp;quot;xs:boolean&amp;quot; minOccurs=&amp;quot;0&amp;quot; /&amp;gt;_x000d__x000a_                &amp;lt;xs:element name=&amp;quot;DocumentComment&amp;quot; type=&amp;quot;xs:string&amp;quot; minOccurs=&amp;quot;0&amp;quot; /&amp;gt;_x000d__x000a_                &amp;lt;xs:element name=&amp;quot;BoxNumber&amp;quot; type=&amp;quot;xs:string&amp;quot; minOccurs=&amp;quot;0&amp;quot; /&amp;gt;_x000d__x000a_                &amp;lt;xs:element name=&amp;quot;Archive&amp;quot; type=&amp;quot;xs:string&amp;quot; minOccurs=&amp;quot;0&amp;quot; /&amp;gt;_x000d__x000a_                &amp;lt;xs:element name=&amp;quot;CasePartyID&amp;quot; type=&amp;quot;xs:int&amp;quot; minOccurs=&amp;quot;0&amp;quot; /&amp;gt;_x000d__x000a_                &amp;lt;xs:element name=&amp;quot;FileID&amp;quot; type=&amp;quot;xs:string&amp;quot; minOccurs=&amp;quot;0&amp;quot; /&amp;gt;_x000d__x000a_                &amp;lt;xs:element name=&amp;quot;OriginalFileID&amp;quot; type=&amp;quot;xs:string&amp;quot; minOccurs=&amp;quot;0&amp;quot; /&amp;gt;_x000d__x000a_                &amp;lt;xs:element name=&amp;quot;CaseDisplayNumber&amp;quot; type=&amp;quot;xs:string&amp;quot; minOccurs=&amp;quot;0&amp;quot; /&amp;gt;_x000d__x000a_                &amp;lt;xs:element name=&amp;quot;URL&amp;quot; type=&amp;quot;xs:string&amp;quot; minOccurs=&amp;quot;0&amp;quot; /&amp;gt;_x000d__x000a_                &amp;lt;xs:element name=&amp;quot;SplittedNumberOfPages&amp;quot; type=&amp;quot;xs:int&amp;quot; minOccurs=&amp;quot;0&amp;quot; /&amp;gt;_x000d__x000a_                &amp;lt;xs:element name=&amp;quot;isOliveProcessed&amp;quot; type=&amp;quot;xs:boolean&amp;quot; minOccurs=&amp;quot;0&amp;quot; /&amp;gt;_x000d__x000a_                &amp;lt;xs:element name=&amp;quot;CasePartyDisplayName&amp;quot; type=&amp;quot;xs:string&amp;quot; minOccurs=&amp;quot;0&amp;quot; /&amp;gt;_x000d__x000a_                &amp;lt;xs:element name=&amp;quot;OlivePriority&amp;quot; type=&amp;quot;xs:int&amp;quot; default=&amp;quot;1&amp;quot; minOccurs=&amp;quot;0&amp;quot; /&amp;gt;_x000d__x000a_                &amp;lt;xs:element name=&amp;quot;PreFetchUrl&amp;quot; type=&amp;quot;xs:string&amp;quot; minOccurs=&amp;quot;0&amp;quot; /&amp;gt;_x000d__x000a_                &amp;lt;xs:element name=&amp;quot;DocumentCdImportID&amp;quot; type=&amp;quot;xs:string&amp;quot; minOccurs=&amp;quot;0&amp;quot; /&amp;gt;_x000d__x000a_                &amp;lt;xs:element name=&amp;quot;MetaDataTypeID&amp;quot; type=&amp;quot;xs:int&amp;quot; minOccurs=&amp;quot;0&amp;quot; /&amp;gt;_x000d__x000a_                &amp;lt;xs:element name=&amp;quot;MetaDataChangeDate&amp;quot; type=&amp;quot;xs:dateTime&amp;quot; minOccurs=&amp;quot;0&amp;quot; /&amp;gt;_x000d__x000a_                &amp;lt;xs:element name=&amp;quot;MetaData&amp;quot; type=&amp;quot;xs:string&amp;quot; minOccurs=&amp;quot;0&amp;quot; /&amp;gt;_x000d__x000a_                &amp;lt;xs:element name=&amp;quot;NewVersionRequired&amp;quot; type=&amp;quot;xs:boolean&amp;quot; minOccurs=&amp;quot;0&amp;quot; /&amp;gt;_x000d__x000a_                &amp;lt;xs:element name=&amp;quot;IsReturned&amp;quot; type=&amp;quot;xs:boolean&amp;quot; default=&amp;quot;false&amp;quot; /&amp;gt;_x000d__x000a_                &amp;lt;xs:element name=&amp;quot;SignatureURL&amp;quot; type=&amp;quot;xs:string&amp;quot; minOccurs=&amp;quot;0&amp;quot; /&amp;gt;_x000d__x000a_                &amp;lt;xs:element name=&amp;quot;IsCritical&amp;quot; type=&amp;quot;xs:boolean&amp;quot; default=&amp;quot;false&amp;quot; minOccurs=&amp;quot;0&amp;quot; /&amp;gt;_x000d__x000a_                &amp;lt;xs:element name=&amp;quot;IsEntityCanceled&amp;quot; type=&amp;quot;xs:boolean&amp;quot; default=&amp;quot;false&amp;quot; /&amp;gt;_x000d__x000a_                &amp;lt;xs:element name=&amp;quot;IsRepresentativeRegistryOpenToPublic&amp;quot; type=&amp;quot;xs:boolean&amp;quot; default=&amp;quot;false&amp;quot; minOccurs=&amp;quot;0&amp;quot; /&amp;gt;_x000d__x000a_                &amp;lt;xs:element name=&amp;quot;PresentationDate&amp;quot; type=&amp;quot;xs:dateTime&amp;quot; minOccurs=&amp;quot;0&amp;quot; /&amp;gt;_x000d__x000a_                &amp;lt;xs:element name=&amp;quot;IsIDCPublished&amp;quot; type=&amp;quot;xs:boolean&amp;quot; minOccurs=&amp;quot;0&amp;quot; /&amp;gt;_x000d__x000a_                &amp;lt;xs:element name=&amp;quot;IsDocumentPipexed&amp;quot; type=&amp;quot;xs:boolean&amp;quot; minOccurs=&amp;quot;0&amp;quot; /&amp;gt;_x000d__x000a_                &amp;lt;xs:element name=&amp;quot;ConvertToPdf&amp;quot; type=&amp;quot;xs:int&amp;quot; minOccurs=&amp;quot;0&amp;quot; /&amp;gt;_x000d__x000a_                &amp;lt;xs:element name=&amp;quot;PublishToIDC&amp;quot; type=&amp;quot;xs:int&amp;quot; minOccurs=&amp;quot;0&amp;quot; /&amp;gt;_x000d__x000a_                &amp;lt;xs:element name=&amp;quot;OCR&amp;quot; type=&amp;quot;xs:int&amp;quot; minOccurs=&amp;quot;0&amp;quot; /&amp;gt;_x000d__x000a_                &amp;lt;xs:element name=&amp;quot;DesicionPublish&amp;quot; type=&amp;quot;xs:int&amp;quot; minOccurs=&amp;quot;0&amp;quot; /&amp;gt;_x000d__x000a_                &amp;lt;xs:element name=&amp;quot;IsProof&amp;quot; type=&amp;quot;xs:int&amp;quot; minOccurs=&amp;quot;0&amp;quot; /&amp;gt;_x000d__x000a_                &amp;lt;xs:element name=&amp;quot;Summarization&amp;quot; type=&amp;quot;xs:int&amp;quot; minOccurs=&amp;quot;0&amp;quot; /&amp;gt;_x000d__x000a_                &amp;lt;xs:element name=&amp;quot;GetPunishmentData&amp;quot; type=&amp;quot;xs:int&amp;quot; minOccurs=&amp;quot;0&amp;quot; /&amp;gt;_x000d__x000a_                &amp;lt;xs:element name=&amp;quot;AutomaticallyDelivery&amp;quot; type=&amp;quot;xs:int&amp;quot; minOccurs=&amp;quot;0&amp;quot; /&amp;gt;_x000d__x000a_                &amp;lt;xs:element name=&amp;quot;Send2ELK&amp;quot; type=&amp;quot;xs:int&amp;quot; minOccurs=&amp;quot;0&amp;quot; /&amp;gt;_x000d__x000a_                &amp;lt;xs:element name=&amp;quot;TransportFineExtract&amp;quot; type=&amp;quot;xs:int&amp;quot; minOccurs=&amp;quot;0&amp;quot; /&amp;gt;_x000d__x000a_              &amp;lt;/xs:sequence&amp;gt;_x000d__x000a_            &amp;lt;/xs:complexType&amp;gt;_x000d__x000a_          &amp;lt;/xs:element&amp;gt;_x000d__x000a_          &amp;lt;xs:element name=&amp;quot;dt_DocumentNote&amp;quot;&amp;gt;_x000d__x000a_            &amp;lt;xs:complexType&amp;gt;_x000d__x000a_              &amp;lt;xs:sequence&amp;gt;_x000d__x000a_                &amp;lt;xs:element name=&amp;quot;DocumentNoteID&amp;quot; msdata:ReadOnly=&amp;quot;true&amp;quot; msdata:AutoIncrement=&amp;quot;true&amp;quot; msdata:AutoIncrementSeed=&amp;quot;-1&amp;quot; msdata:AutoIncrementStep=&amp;quot;-1&amp;quot; type=&amp;quot;xs:int&amp;quot; /&amp;gt;_x000d__x000a_                &amp;lt;xs:element name=&amp;quot;DocumentID&amp;quot; type=&amp;quot;xs:int&amp;quot; /&amp;gt;_x000d__x000a_                &amp;lt;xs:element name=&amp;quot;DocumentNoteCreateDate&amp;quot; type=&amp;quot;xs:dateTime&amp;quot; /&amp;gt;_x000d__x000a_                &amp;lt;xs:element name=&amp;quot;CreationUserID&amp;quot; type=&amp;quot;xs:string&amp;quot; /&amp;gt;_x000d__x000a_                &amp;lt;xs:element name=&amp;quot;DocumentNoteDesc&amp;quot; type=&amp;quot;xs:string&amp;quot; minOccurs=&amp;quot;0&amp;quot; /&amp;gt;_x000d__x000a_                &amp;lt;xs:element name=&amp;quot;DocumentNoteXML&amp;quot; type=&amp;quot;xs:string&amp;quot; minOccurs=&amp;quot;0&amp;quot; /&amp;gt;_x000d__x000a_                &amp;lt;xs:element name=&amp;quot;DescriptionPageNumber&amp;quot; type=&amp;quot;xs:int&amp;quot; minOccurs=&amp;quot;0&amp;quot; /&amp;gt;_x000d__x000a_                &amp;lt;xs:element name=&amp;quot;AccessTypeID&amp;quot; type=&amp;quot;xs:int&amp;quot; minOccurs=&amp;quot;0&amp;quot; /&amp;gt;_x000d__x000a_                &amp;lt;xs:element name=&amp;quot;NoteTypeID&amp;quot; type=&amp;quot;xs:int&amp;quot; minOccurs=&amp;quot;0&amp;quot; /&amp;gt;_x000d__x000a_                &amp;lt;xs:element name=&amp;quot;X1Location&amp;quot; type=&amp;quot;xs:decimal&amp;quot; /&amp;gt;_x000d__x000a_                &amp;lt;xs:element name=&amp;quot;X2Location&amp;quot; type=&amp;quot;xs:decimal&amp;quot; /&amp;gt;_x000d__x000a_                &amp;lt;xs:element name=&amp;quot;Y1Location&amp;quot; type=&amp;quot;xs:decimal&amp;quot; /&amp;gt;_x000d__x000a_                &amp;lt;xs:element name=&amp;quot;Y2Location&amp;quot; type=&amp;quot;xs:decimal&amp;quot; /&amp;gt;_x000d__x000a_                &amp;lt;xs:element name=&amp;quot;XmlContent&amp;quot; type=&amp;quot;xs:string&amp;quot; minOccurs=&amp;quot;0&amp;quot; /&amp;gt;_x000d__x000a_                &amp;lt;xs:element name=&amp;quot;X1RectLocation&amp;quot; type=&amp;quot;xs:decimal&amp;quot; /&amp;gt;_x000d__x000a_                &amp;lt;xs:element name=&amp;quot;X2RectLocation&amp;quot; type=&amp;quot;xs:decimal&amp;quot; /&amp;gt;_x000d__x000a_                &amp;lt;xs:element name=&amp;quot;Y1RectLocation&amp;quot; type=&amp;quot;xs:decimal&amp;quot; /&amp;gt;_x000d__x000a_                &amp;lt;xs:element name=&amp;quot;Y2RectLocation&amp;quot; type=&amp;quot;xs:decimal&amp;quot; /&amp;gt;_x000d__x000a_                &amp;lt;xs:element name=&amp;quot;IsPopupOpen&amp;quot; type=&amp;quot;xs:boolean&amp;quot; /&amp;gt;_x000d__x000a_                &amp;lt;xs:element name=&amp;quot;CDATA&amp;quot; type=&amp;quot;xs:string&amp;quot; minOccurs=&amp;quot;0&amp;quot; /&amp;gt;_x000d__x000a_                &amp;lt;xs:element name=&amp;quot;Title&amp;quot; type=&amp;quot;xs:string&amp;quot; minOccurs=&amp;quot;0&amp;quot; /&amp;gt;_x000d__x000a_                &amp;lt;xs:element name=&amp;quot;Page&amp;quot; type=&amp;quot;xs:int&amp;quot; minOccurs=&amp;quot;0&amp;quot; /&amp;gt;_x000d__x000a_                &amp;lt;xs:element name=&amp;quot;IsVisiable&amp;quot; type=&amp;quot;xs:boolean&amp;quot; default=&amp;quot;false&amp;quot; /&amp;gt;_x000d__x000a_                &amp;lt;xs:element name=&amp;quot;ActivityStatusID&amp;quot; type=&amp;quot;xs:int&amp;quot; default=&amp;quot;1&amp;quot; /&amp;gt;_x000d__x000a_                &amp;lt;xs:element name=&amp;quot;NoteCaseTitle&amp;quot; type=&amp;quot;xs:string&amp;quot; minOccurs=&amp;quot;0&amp;quot; /&amp;gt;_x000d__x000a_                &amp;lt;xs:element name=&amp;quot;NoteComposerTitle&amp;quot; type=&amp;quot;xs:string&amp;quot; minOccurs=&amp;quot;0&amp;quot; /&amp;gt;_x000d__x000a_                &amp;lt;xs:element name=&amp;quot;NoteZoom&amp;quot; type=&amp;quot;xs:decimal&amp;quot; minOccurs=&amp;quot;0&amp;quot; /&amp;gt;_x000d__x000a_              &amp;lt;/xs:sequence&amp;gt;_x000d__x000a_            &amp;lt;/xs:complexType&amp;gt;_x000d__x000a_          &amp;lt;/xs:element&amp;gt;_x000d__x000a_          &amp;lt;xs:element name=&amp;quot;dt_MLDocsAnalysisPunishment&amp;quot;&amp;gt;_x000d__x000a_            &amp;lt;xs:complexType&amp;gt;_x000d__x000a_              &amp;lt;xs:sequence&amp;gt;_x000d__x000a_                &amp;lt;xs:element name=&amp;quot;MLDocsAnalysisPunishmentID&amp;quot; msdata:AutoIncrement=&amp;quot;true&amp;quot; msdata:AutoIncrementSeed=&amp;quot;-1&amp;quot; msdata:AutoIncrementStep=&amp;quot;-1&amp;quot; type=&amp;quot;xs:int&amp;quot; /&amp;gt;_x000d__x000a_                &amp;lt;xs:element name=&amp;quot;MLDocsAnalysisID&amp;quot; type=&amp;quot;xs:int&amp;quot; /&amp;gt;_x000d__x000a_                &amp;lt;xs:element name=&amp;quot;FileID&amp;quot; type=&amp;quot;xs:string&amp;quot; /&amp;gt;_x000d__x000a_                &amp;lt;xs:element name=&amp;quot;DocumentID&amp;quot; type=&amp;quot;xs:int&amp;quot; /&amp;gt;_x000d__x000a_                &amp;lt;xs:element name=&amp;quot;PunishmentType&amp;quot; type=&amp;quot;xs:int&amp;quot; /&amp;gt;_x000d__x000a_                &amp;lt;xs:element name=&amp;quot;Result&amp;quot; type=&amp;quot;xs:string&amp;quot; minOccurs=&amp;quot;0&amp;quot; /&amp;gt;_x000d__x000a_              &amp;lt;/xs:sequence&amp;gt;_x000d__x000a_            &amp;lt;/xs:complexType&amp;gt;_x000d__x000a_          &amp;lt;/xs:element&amp;gt;_x000d__x000a_          &amp;lt;xs:element name=&amp;quot;dt_DocumentSummaryVersion&amp;quot;&amp;gt;_x000d__x000a_            &amp;lt;xs:complexType&amp;gt;_x000d__x000a_              &amp;lt;xs:sequence&amp;gt;_x000d__x000a_                &amp;lt;xs:element name=&amp;quot;DocumentID&amp;quot; type=&amp;quot;xs:int&amp;quot; minOccurs=&amp;quot;0&amp;quot; /&amp;gt;_x000d__x000a_                &amp;lt;xs:element name=&amp;quot;DocumentChangeDate&amp;quot; type=&amp;quot;xs:dateTime&amp;quot; minOccurs=&amp;quot;0&amp;quot; /&amp;gt;_x000d__x000a_                &amp;lt;xs:element name=&amp;quot;DocumentDesc&amp;quot; type=&amp;quot;xs:string&amp;quot; minOccurs=&amp;quot;0&amp;quot; /&amp;gt;_x000d__x000a_                &amp;lt;xs:element name=&amp;quot;IsCritical&amp;quot; type=&amp;quot;xs:boolean&amp;quot; minOccurs=&amp;quot;0&amp;quot; /&amp;gt;_x000d__x000a_                &amp;lt;xs:element name=&amp;quot;IsScanned&amp;quot; type=&amp;quot;xs:boolean&amp;quot; minOccurs=&amp;quot;0&amp;quot; /&amp;gt;_x000d__x000a_              &amp;lt;/xs:sequence&amp;gt;_x000d__x000a_            &amp;lt;/xs:complexType&amp;gt;_x000d__x000a_          &amp;lt;/xs:element&amp;gt;_x000d__x000a_        &amp;lt;/xs:choice&amp;gt;_x000d__x000a_      &amp;lt;/xs:complexType&amp;gt;_x000d__x000a_      &amp;lt;xs:unique name=&amp;quot;Constraint1&amp;quot; msdata:PrimaryKey=&amp;quot;true&amp;quot;&amp;gt;_x000d__x000a_        &amp;lt;xs:selector xpath=&amp;quot;.//mstns:dt_DocumentCase&amp;quot; /&amp;gt;_x000d__x000a_        &amp;lt;xs:field xpath=&amp;quot;mstns:CaseID&amp;quot; /&amp;gt;_x000d__x000a_        &amp;lt;xs:field xpath=&amp;quot;mstns:DocumentID&amp;quot; /&amp;gt;_x000d__x000a_      &amp;lt;/xs:unique&amp;gt;_x000d__x000a_      &amp;lt;xs:unique name=&amp;quot;dt_Bookmark_Constraint1&amp;quot; msdata:ConstraintName=&amp;quot;Constraint1&amp;quot; msdata:PrimaryKey=&amp;quot;true&amp;quot;&amp;gt;_x000d__x000a_        &amp;lt;xs:selector xpath=&amp;quot;.//mstns:dt_Bookmark&amp;quot; /&amp;gt;_x000d__x000a_        &amp;lt;xs:field xpath=&amp;quot;mstns:BookmarkID&amp;quot; /&amp;gt;_x000d__x000a_      &amp;lt;/xs:unique&amp;gt;_x000d__x000a_      &amp;lt;xs:unique name=&amp;quot;dt_Document_Constraint1&amp;quot; msdata:ConstraintName=&amp;quot;Constraint1&amp;quot; msdata:PrimaryKey=&amp;quot;true&amp;quot;&amp;gt;_x000d__x000a_        &amp;lt;xs:selector xpath=&amp;quot;.//mstns:dt_Document&amp;quot; /&amp;gt;_x000d__x000a_        &amp;lt;xs:field xpath=&amp;quot;mstns:DocumentID&amp;quot; /&amp;gt;_x000d__x000a_      &amp;lt;/xs:unique&amp;gt;_x000d__x000a_      &amp;lt;xs:unique name=&amp;quot;DocumentDSKey1&amp;quot; msdata:PrimaryKey=&amp;quot;true&amp;quot;&amp;gt;_x000d__x000a_        &amp;lt;xs:selector xpath=&amp;quot;.//mstns:dt_DocumentNote&amp;quot; /&amp;gt;_x000d__x000a_        &amp;lt;xs:field xpath=&amp;quot;mstns:DocumentNoteID&amp;quot; /&amp;gt;_x000d__x000a_      &amp;lt;/xs:unique&amp;gt;_x000d__x000a_      &amp;lt;xs:keyref name=&amp;quot;dt_Documentdt_DocumentNote&amp;quot; refer=&amp;quot;dt_Document_Constraint1&amp;quot;&amp;gt;_x000d__x000a_        &amp;lt;xs:selector xpath=&amp;quot;.//mstns:dt_DocumentNote&amp;quot; /&amp;gt;_x000d__x000a_        &amp;lt;xs:field xpath=&amp;quot;mstns:DocumentID&amp;quot; /&amp;gt;_x000d__x000a_      &amp;lt;/xs:keyref&amp;gt;_x000d__x000a_      &amp;lt;xs:keyref name=&amp;quot;dt_Documentdt_Bookmark&amp;quot; refer=&amp;quot;dt_Document_Constraint1&amp;quot;&amp;gt;_x000d__x000a_        &amp;lt;xs:selector xpath=&amp;quot;.//mstns:dt_Bookmark&amp;quot; /&amp;gt;_x000d__x000a_        &amp;lt;xs:field xpath=&amp;quot;mstns:DocumentID&amp;quot; /&amp;gt;_x000d__x000a_      &amp;lt;/xs:keyref&amp;gt;_x000d__x000a_      &amp;lt;xs:keyref name=&amp;quot;dt_Documentdt_DocumentCase&amp;quot; refer=&amp;quot;dt_Document_Constraint1&amp;quot;&amp;gt;_x000d__x000a_        &amp;lt;xs:selector xpath=&amp;quot;.//mstns:dt_DocumentCase&amp;quot; /&amp;gt;_x000d__x000a_        &amp;lt;xs:field xpath=&amp;quot;mstns:DocumentID&amp;quot; /&amp;gt;_x000d__x000a_      &amp;lt;/xs:keyref&amp;gt;_x000d__x000a_    &amp;lt;/xs:element&amp;gt;_x000d__x000a_    &amp;lt;xs:annotation&amp;gt;_x000d__x000a_      &amp;lt;xs:appinfo&amp;gt;_x000d__x000a_        &amp;lt;msdata:Relationship name=&amp;quot;dt_Document_dt_DocumentSummaryVersion&amp;quot; msdata:parent=&amp;quot;dt_Document&amp;quot; msdata:child=&amp;quot;dt_DocumentSummaryVersion&amp;quot; msdata:parentkey=&amp;quot;OriginalDocumentID&amp;quot; msdata:childkey=&amp;quot;DocumentID&amp;quot; /&amp;gt;_x000d__x000a_      &amp;lt;/xs:appinfo&amp;gt;_x000d__x000a_    &amp;lt;/xs:annotation&amp;gt;_x000d__x000a_  &amp;lt;/xs:schema&amp;gt;_x000d__x000a_  &amp;lt;diffgr:diffgram xmlns:msdata=&amp;quot;urn:schemas-microsoft-com:xml-msdata&amp;quot; xmlns:diffgr=&amp;quot;urn:schemas-microsoft-com:xml-diffgram-v1&amp;quot;&amp;gt;_x000d__x000a_    &amp;lt;DocumentDS xmlns=&amp;quot;http://www.tempuri.org/DocumentDS.xsd&amp;quot;&amp;gt;_x000d__x000a_      &amp;lt;dt_DocumentCase diffgr:id=&amp;quot;dt_DocumentCase1&amp;quot; msdata:rowOrder=&amp;quot;0&amp;quot;&amp;gt;_x000d__x000a_        &amp;lt;CaseID&amp;gt;80889441&amp;lt;/CaseID&amp;gt;_x000d__x000a_        &amp;lt;DocumentID&amp;gt;467579989&amp;lt;/DocumentID&amp;gt;_x000d__x000a_      &amp;lt;/dt_DocumentCase&amp;gt;_x000d__x000a_      &amp;lt;dt_Document diffgr:id=&amp;quot;dt_Document1&amp;quot; msdata:rowOrder=&amp;quot;0&amp;quot;&amp;gt;_x000d__x000a_        &amp;lt;DocumentID&amp;gt;467579989&amp;lt;/DocumentID&amp;gt;_x000d__x000a_        &amp;lt;DocumentMainID&amp;gt;0&amp;lt;/DocumentMainID&amp;gt;_x000d__x000a_        &amp;lt;CaseID&amp;gt;80889441&amp;lt;/CaseID&amp;gt;_x000d__x000a_        &amp;lt;DocumentIncludedDate&amp;gt;2025-01-19T15:46:46.053+02:00&amp;lt;/DocumentIncludedDate&amp;gt;_x000d__x000a_        &amp;lt;DocumentDesc&amp;gt;פסק דין  שניתנה ע&amp;quot;י  צבי ויצמן&amp;lt;/DocumentDesc&amp;gt;_x000d__x000a_        &amp;lt;DocumentDirectionID&amp;gt;2&amp;lt;/DocumentDirectionID&amp;gt;_x000d__x000a_        &amp;lt;SourceID&amp;gt;1&amp;lt;/SourceID&amp;gt;_x000d__x000a_        &amp;lt;VersionNumber&amp;gt;1&amp;lt;/VersionNumber&amp;gt;_x000d__x000a_        &amp;lt;DocumentVersionTypeID&amp;gt;1&amp;lt;/DocumentVersionTypeID&amp;gt;_x000d__x000a_        &amp;lt;IsAttachment&amp;gt;false&amp;lt;/IsAttachment&amp;gt;_x000d__x000a_        &amp;lt;AttachmentOrdinalNumber&amp;gt;0&amp;lt;/AttachmentOrdinalNumber&amp;gt;_x000d__x000a_        &amp;lt;DocumentTypeID&amp;gt;73&amp;lt;/DocumentTypeID&amp;gt;_x000d__x000a_        &amp;lt;DocumentSavingDate&amp;gt;2025-01-19T15:46:46.053+02:00&amp;lt;/DocumentSavingDate&amp;gt;_x000d__x000a_        &amp;lt;DocumentChangeDate&amp;gt;2025-01-19T15:46:46.193+02:00&amp;lt;/DocumentChangeDate&amp;gt;_x000d__x000a_        &amp;lt;IsScanned&amp;gt;false&amp;lt;/IsScanned&amp;gt;_x000d__x000a_        &amp;lt;PageQuantity&amp;gt;0&amp;lt;/PageQuantity&amp;gt;_x000d__x000a_        &amp;lt;DocumentStatusID&amp;gt;2&amp;lt;/DocumentStatusID&amp;gt;_x000d__x000a_        &amp;lt;DocumentStatusChangeDate&amp;gt;2025-01-19T15:46:46.193+02:00&amp;lt;/DocumentStatusChangeDate&amp;gt;_x000d__x000a_        &amp;lt;TemplateVersionID&amp;gt;1&amp;lt;/TemplateVersionID&amp;gt;_x000d__x000a_        &amp;lt;DocumentChangeUserID&amp;gt;059674903@GOV.IL&amp;lt;/DocumentChangeUserID&amp;gt;_x000d__x000a_        &amp;lt;DocumentCreationUserID&amp;gt;059674903@GOV.IL&amp;lt;/DocumentCreationUserID&amp;gt;_x000d__x000a_        &amp;lt;OriginalDocumentID&amp;gt;467576870&amp;lt;/OriginalDocumentID&amp;gt;_x000d__x000a_        &amp;lt;PrivillegeID&amp;gt;1&amp;lt;/PrivillegeID&amp;gt;_x000d__x000a_        &amp;lt;FromPage&amp;gt;0&amp;lt;/FromPage&amp;gt;_x000d__x000a_        &amp;lt;ToPage&amp;gt;0&amp;lt;/ToPage&amp;gt;_x000d__x000a_        &amp;lt;FileID&amp;gt;bae1d07e94010000090037f6ac8e899f&amp;lt;/FileID&amp;gt;_x000d__x000a_        &amp;lt;URL&amp;gt;\\CTLNFSV02\doc_repository\414\979\55a5491f681e405993cf8893d337de87_copy.docx&amp;lt;/URL&amp;gt;_x000d__x000a_        &amp;lt;OlivePriority&amp;gt;1&amp;lt;/OlivePriority&amp;gt;_x000d__x000a_        &amp;lt;MetaDataTypeID&amp;gt;1&amp;lt;/MetaDataTypeID&amp;gt;_x000d__x000a_        &amp;lt;MetaDataChangeDate&amp;gt;2025-01-19T15:46:46.193+02:00&amp;lt;/MetaDataChangeDate&amp;gt;_x000d__x000a_        &amp;lt;MetaData&amp;gt;&amp;amp;lt;?xml version=&amp;quot;1.0&amp;quot; encoding=&amp;quot;utf-16&amp;quot;?&amp;amp;gt;_x000d__x000a_&amp;amp;lt;MetaDataSerializableObject xmlns:xsd=&amp;quot;http://www.w3.org/2001/XMLSchema&amp;quot; xmlns:xsi=&amp;quot;http://www.w3.org/2001/XMLSchema-instance&amp;quot;&amp;amp;gt;_x000d__x000a_  &amp;amp;lt;_keys&amp;amp;gt;_x000d__x000a_    &amp;amp;lt;string&amp;amp;gt;decisionType&amp;amp;lt;/string&amp;amp;gt;_x000d__x000a_    &amp;amp;lt;string&amp;amp;gt;technicalDecision&amp;amp;lt;/string&amp;amp;gt;_x000d__x000a_    &amp;amp;lt;string&amp;amp;gt;judgeName&amp;amp;lt;/string&amp;amp;gt;_x000d__x000a_    &amp;amp;lt;string&amp;amp;gt;decisionDate&amp;amp;lt;/string&amp;amp;gt;_x000d__x000a_  &amp;amp;lt;/_keys&amp;amp;gt;_x000d__x000a_  &amp;amp;lt;_values&amp;amp;gt;_x000d__x000a_    &amp;amp;lt;anyType xsi:type=&amp;quot;xsd:string&amp;quot;&amp;amp;gt;2&amp;amp;lt;/anyType&amp;amp;gt;_x000d__x000a_    &amp;amp;lt;anyType xsi:type=&amp;quot;xsd:string&amp;quot;&amp;amp;gt;1&amp;amp;lt;/anyType&amp;amp;gt;_x000d__x000a_    &amp;amp;lt;anyType xsi:type=&amp;quot;xsd:string&amp;quot;&amp;amp;gt;צבי ויצמן&amp;amp;lt;/anyType&amp;amp;gt;_x000d__x000a_    &amp;amp;lt;anyType xsi:type=&amp;quot;xsd:dateTime&amp;quot;&amp;amp;gt;2025-01-19T15:45:23.1794094&amp;amp;lt;/anyType&amp;amp;gt;_x000d__x000a_  &amp;amp;lt;/_values&amp;amp;gt;_x000d__x000a_&amp;amp;lt;/MetaDataSerializableObject&amp;amp;gt;&amp;lt;/MetaData&amp;gt;_x000d__x000a_        &amp;lt;IsReturned&amp;gt;false&amp;lt;/IsReturned&amp;gt;_x000d__x000a_        &amp;lt;IsCritical&amp;gt;true&amp;lt;/IsCritical&amp;gt;_x000d__x000a_        &amp;lt;IsEntityCanceled&amp;gt;false&amp;lt;/IsEntityCanceled&amp;gt;_x000d__x000a_        &amp;lt;IsRepresentativeRegistryOpenToPublic&amp;gt;false&amp;lt;/IsRepresentativeRegistryOpenToPublic&amp;gt;_x000d__x000a_        &amp;lt;PresentationDate&amp;gt;2025-01-19T15:45:23.18+02:00&amp;lt;/PresentationDate&amp;gt;_x000d__x000a_      &amp;lt;/dt_Document&amp;gt;_x000d__x000a_    &amp;lt;/DocumentDS&amp;gt;_x000d__x000a_  &amp;lt;/diffgr:diffgram&amp;gt;_x000d__x000a_&amp;lt;/DocumentDS&amp;gt;"/>
    <w:docVar w:name="WordClientAssemblyName" w:val="NGCS.Decision.ClientWordBL"/>
    <w:docVar w:name="WordClientClassName" w:val="NGCS.Decision.ClientWordBL.VersionWordClient"/>
  </w:docVars>
  <w:rsids>
    <w:rsidRoot w:val="00694556"/>
    <w:rsid w:val="00000062"/>
    <w:rsid w:val="0000226B"/>
    <w:rsid w:val="00005C8B"/>
    <w:rsid w:val="000529D2"/>
    <w:rsid w:val="000564AB"/>
    <w:rsid w:val="00064FBD"/>
    <w:rsid w:val="00082AB2"/>
    <w:rsid w:val="000906FE"/>
    <w:rsid w:val="00096AF7"/>
    <w:rsid w:val="000B344B"/>
    <w:rsid w:val="000B6974"/>
    <w:rsid w:val="000C3B0F"/>
    <w:rsid w:val="000C3B60"/>
    <w:rsid w:val="000E0DD2"/>
    <w:rsid w:val="000E3AF1"/>
    <w:rsid w:val="000F0BC8"/>
    <w:rsid w:val="000F0DD6"/>
    <w:rsid w:val="00107E6D"/>
    <w:rsid w:val="0011194C"/>
    <w:rsid w:val="0011424C"/>
    <w:rsid w:val="001173C6"/>
    <w:rsid w:val="00122A9F"/>
    <w:rsid w:val="00122E55"/>
    <w:rsid w:val="001367BC"/>
    <w:rsid w:val="00144D2A"/>
    <w:rsid w:val="0014653E"/>
    <w:rsid w:val="0017064D"/>
    <w:rsid w:val="001768D3"/>
    <w:rsid w:val="00180519"/>
    <w:rsid w:val="00191C82"/>
    <w:rsid w:val="001C4003"/>
    <w:rsid w:val="001D4DBF"/>
    <w:rsid w:val="001E75CA"/>
    <w:rsid w:val="002265FF"/>
    <w:rsid w:val="00251332"/>
    <w:rsid w:val="00271B56"/>
    <w:rsid w:val="00272E32"/>
    <w:rsid w:val="002C344E"/>
    <w:rsid w:val="002E75E9"/>
    <w:rsid w:val="002F0B1E"/>
    <w:rsid w:val="00307A6A"/>
    <w:rsid w:val="00307C40"/>
    <w:rsid w:val="00320433"/>
    <w:rsid w:val="003230C7"/>
    <w:rsid w:val="00327E50"/>
    <w:rsid w:val="0033597A"/>
    <w:rsid w:val="00343D89"/>
    <w:rsid w:val="00362612"/>
    <w:rsid w:val="0036743F"/>
    <w:rsid w:val="003715DD"/>
    <w:rsid w:val="003823E0"/>
    <w:rsid w:val="003A4521"/>
    <w:rsid w:val="003D1C8C"/>
    <w:rsid w:val="003E38C7"/>
    <w:rsid w:val="0040096C"/>
    <w:rsid w:val="00414F1F"/>
    <w:rsid w:val="00420C10"/>
    <w:rsid w:val="00422BEE"/>
    <w:rsid w:val="00424313"/>
    <w:rsid w:val="0043125D"/>
    <w:rsid w:val="0043502B"/>
    <w:rsid w:val="004443AC"/>
    <w:rsid w:val="00444B02"/>
    <w:rsid w:val="00451E28"/>
    <w:rsid w:val="00462C62"/>
    <w:rsid w:val="00465D36"/>
    <w:rsid w:val="004C17EE"/>
    <w:rsid w:val="004C4BDF"/>
    <w:rsid w:val="004D1187"/>
    <w:rsid w:val="004D3AA0"/>
    <w:rsid w:val="004E1987"/>
    <w:rsid w:val="004E2E15"/>
    <w:rsid w:val="004E6E3C"/>
    <w:rsid w:val="00520898"/>
    <w:rsid w:val="00523621"/>
    <w:rsid w:val="00524986"/>
    <w:rsid w:val="005268F6"/>
    <w:rsid w:val="00534284"/>
    <w:rsid w:val="0054140F"/>
    <w:rsid w:val="00547DB7"/>
    <w:rsid w:val="00557717"/>
    <w:rsid w:val="00576A86"/>
    <w:rsid w:val="005F4F09"/>
    <w:rsid w:val="00603F73"/>
    <w:rsid w:val="0061431B"/>
    <w:rsid w:val="00622BAA"/>
    <w:rsid w:val="006306CF"/>
    <w:rsid w:val="00644E9A"/>
    <w:rsid w:val="00671BD5"/>
    <w:rsid w:val="006805C1"/>
    <w:rsid w:val="00686C21"/>
    <w:rsid w:val="006931C1"/>
    <w:rsid w:val="00694556"/>
    <w:rsid w:val="006C30C5"/>
    <w:rsid w:val="006D3B31"/>
    <w:rsid w:val="006E0D96"/>
    <w:rsid w:val="006E1A53"/>
    <w:rsid w:val="006F56E6"/>
    <w:rsid w:val="00704EDA"/>
    <w:rsid w:val="00721122"/>
    <w:rsid w:val="00734689"/>
    <w:rsid w:val="007351F7"/>
    <w:rsid w:val="00753019"/>
    <w:rsid w:val="00754801"/>
    <w:rsid w:val="00761441"/>
    <w:rsid w:val="00791D36"/>
    <w:rsid w:val="00795365"/>
    <w:rsid w:val="007A351D"/>
    <w:rsid w:val="007B7765"/>
    <w:rsid w:val="007C2453"/>
    <w:rsid w:val="007C5BDD"/>
    <w:rsid w:val="007C6E61"/>
    <w:rsid w:val="007D45E3"/>
    <w:rsid w:val="007E6115"/>
    <w:rsid w:val="007F4609"/>
    <w:rsid w:val="00805EFF"/>
    <w:rsid w:val="00814468"/>
    <w:rsid w:val="008176A1"/>
    <w:rsid w:val="00820005"/>
    <w:rsid w:val="00844318"/>
    <w:rsid w:val="00860102"/>
    <w:rsid w:val="00863F5D"/>
    <w:rsid w:val="00870890"/>
    <w:rsid w:val="00873602"/>
    <w:rsid w:val="00875D12"/>
    <w:rsid w:val="00876170"/>
    <w:rsid w:val="00880170"/>
    <w:rsid w:val="0088479D"/>
    <w:rsid w:val="00891F42"/>
    <w:rsid w:val="00896889"/>
    <w:rsid w:val="008A6E97"/>
    <w:rsid w:val="008C5714"/>
    <w:rsid w:val="008D10B2"/>
    <w:rsid w:val="00903896"/>
    <w:rsid w:val="00906F3D"/>
    <w:rsid w:val="0094424E"/>
    <w:rsid w:val="00955642"/>
    <w:rsid w:val="009622DF"/>
    <w:rsid w:val="0096493F"/>
    <w:rsid w:val="00967DFF"/>
    <w:rsid w:val="00994341"/>
    <w:rsid w:val="009D1A48"/>
    <w:rsid w:val="009E1CE7"/>
    <w:rsid w:val="009E461A"/>
    <w:rsid w:val="009E4EA5"/>
    <w:rsid w:val="009F164B"/>
    <w:rsid w:val="009F323C"/>
    <w:rsid w:val="00A3392B"/>
    <w:rsid w:val="00A46717"/>
    <w:rsid w:val="00A85E34"/>
    <w:rsid w:val="00A9144F"/>
    <w:rsid w:val="00A94B64"/>
    <w:rsid w:val="00AA3229"/>
    <w:rsid w:val="00AA7596"/>
    <w:rsid w:val="00AB3AE3"/>
    <w:rsid w:val="00AB5E52"/>
    <w:rsid w:val="00AC3B02"/>
    <w:rsid w:val="00AC3B7B"/>
    <w:rsid w:val="00AC5209"/>
    <w:rsid w:val="00AE0E34"/>
    <w:rsid w:val="00AE729E"/>
    <w:rsid w:val="00AE7752"/>
    <w:rsid w:val="00AF7FDA"/>
    <w:rsid w:val="00B5356E"/>
    <w:rsid w:val="00B809AD"/>
    <w:rsid w:val="00B80CBD"/>
    <w:rsid w:val="00B859C5"/>
    <w:rsid w:val="00B86096"/>
    <w:rsid w:val="00B964D9"/>
    <w:rsid w:val="00BA0A7C"/>
    <w:rsid w:val="00BA517C"/>
    <w:rsid w:val="00BB3D05"/>
    <w:rsid w:val="00BB53D3"/>
    <w:rsid w:val="00BB73BE"/>
    <w:rsid w:val="00BC2D89"/>
    <w:rsid w:val="00BC47D9"/>
    <w:rsid w:val="00BD6531"/>
    <w:rsid w:val="00BE05B2"/>
    <w:rsid w:val="00BF1908"/>
    <w:rsid w:val="00C22D93"/>
    <w:rsid w:val="00C23458"/>
    <w:rsid w:val="00C23AC9"/>
    <w:rsid w:val="00C31120"/>
    <w:rsid w:val="00C34482"/>
    <w:rsid w:val="00C43648"/>
    <w:rsid w:val="00C50A9F"/>
    <w:rsid w:val="00C642FA"/>
    <w:rsid w:val="00C770E3"/>
    <w:rsid w:val="00CC7622"/>
    <w:rsid w:val="00CD608F"/>
    <w:rsid w:val="00CE2D84"/>
    <w:rsid w:val="00CF6BB7"/>
    <w:rsid w:val="00D04AA4"/>
    <w:rsid w:val="00D267A3"/>
    <w:rsid w:val="00D27982"/>
    <w:rsid w:val="00D33B86"/>
    <w:rsid w:val="00D44968"/>
    <w:rsid w:val="00D53924"/>
    <w:rsid w:val="00D55D0C"/>
    <w:rsid w:val="00D96D8C"/>
    <w:rsid w:val="00DA2495"/>
    <w:rsid w:val="00DA6649"/>
    <w:rsid w:val="00DC1259"/>
    <w:rsid w:val="00DC1BD2"/>
    <w:rsid w:val="00DC2571"/>
    <w:rsid w:val="00DC487C"/>
    <w:rsid w:val="00DD05A8"/>
    <w:rsid w:val="00DD4335"/>
    <w:rsid w:val="00DE1E7D"/>
    <w:rsid w:val="00DE6BF6"/>
    <w:rsid w:val="00E00709"/>
    <w:rsid w:val="00E1068A"/>
    <w:rsid w:val="00E25884"/>
    <w:rsid w:val="00E25B55"/>
    <w:rsid w:val="00E31C2B"/>
    <w:rsid w:val="00E5426A"/>
    <w:rsid w:val="00E54642"/>
    <w:rsid w:val="00E80CBE"/>
    <w:rsid w:val="00E9269D"/>
    <w:rsid w:val="00E962E3"/>
    <w:rsid w:val="00EB6C79"/>
    <w:rsid w:val="00EC37E9"/>
    <w:rsid w:val="00F038D8"/>
    <w:rsid w:val="00F06995"/>
    <w:rsid w:val="00F12D66"/>
    <w:rsid w:val="00F13623"/>
    <w:rsid w:val="00F2376B"/>
    <w:rsid w:val="00F37F0C"/>
    <w:rsid w:val="00F41FDA"/>
    <w:rsid w:val="00F44D1D"/>
    <w:rsid w:val="00F84B6D"/>
    <w:rsid w:val="00F957E8"/>
    <w:rsid w:val="00FA311A"/>
    <w:rsid w:val="00FA5FDA"/>
    <w:rsid w:val="00FB6AB3"/>
    <w:rsid w:val="00FD1419"/>
    <w:rsid w:val="00FD79E4"/>
    <w:rsid w:val="00FE2894"/>
    <w:rsid w:val="00FF6C6D"/>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18113"/>
    <o:shapelayout v:ext="edit">
      <o:idmap v:ext="edit" data="1"/>
    </o:shapelayout>
  </w:shapeDefaults>
  <w:decimalSymbol w:val="."/>
  <w:listSeparator w:val=","/>
  <w15:docId w15:val="{C68256EE-47AD-44DB-8A05-998AFD0E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3230C7"/>
    <w:rPr>
      <w:color w:val="808080"/>
    </w:rPr>
  </w:style>
  <w:style w:type="paragraph" w:styleId="ad">
    <w:name w:val="List Paragraph"/>
    <w:basedOn w:val="a"/>
    <w:uiPriority w:val="34"/>
    <w:qFormat/>
    <w:rsid w:val="00F41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74749">
      <w:bodyDiv w:val="1"/>
      <w:marLeft w:val="0"/>
      <w:marRight w:val="0"/>
      <w:marTop w:val="0"/>
      <w:marBottom w:val="0"/>
      <w:divBdr>
        <w:top w:val="none" w:sz="0" w:space="0" w:color="auto"/>
        <w:left w:val="none" w:sz="0" w:space="0" w:color="auto"/>
        <w:bottom w:val="none" w:sz="0" w:space="0" w:color="auto"/>
        <w:right w:val="none" w:sz="0" w:space="0" w:color="auto"/>
      </w:divBdr>
    </w:div>
    <w:div w:id="395053003">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3940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60D38E05664FF79D4EFF282EF8EC99"/>
        <w:category>
          <w:name w:val="כללי"/>
          <w:gallery w:val="placeholder"/>
        </w:category>
        <w:types>
          <w:type w:val="bbPlcHdr"/>
        </w:types>
        <w:behaviors>
          <w:behavior w:val="content"/>
        </w:behaviors>
        <w:guid w:val="{FD09B0DC-A014-4BFE-8938-8AD9210BC601}"/>
      </w:docPartPr>
      <w:docPartBody>
        <w:p w:rsidR="00345C9D" w:rsidRDefault="006377AB" w:rsidP="006377AB">
          <w:pPr>
            <w:pStyle w:val="E460D38E05664FF79D4EFF282EF8EC9927"/>
          </w:pPr>
          <w:r>
            <w:rPr>
              <w:rFonts w:hint="cs"/>
              <w:rtl/>
            </w:rPr>
            <w:t xml:space="preserve">     </w:t>
          </w:r>
        </w:p>
      </w:docPartBody>
    </w:docPart>
    <w:docPart>
      <w:docPartPr>
        <w:name w:val="F5EF4663D5094D57BB3FEC6B89CF5C8E"/>
        <w:category>
          <w:name w:val="כללי"/>
          <w:gallery w:val="placeholder"/>
        </w:category>
        <w:types>
          <w:type w:val="bbPlcHdr"/>
        </w:types>
        <w:behaviors>
          <w:behavior w:val="content"/>
        </w:behaviors>
        <w:guid w:val="{7E0A614E-80C5-44FD-87E0-2CF97AE84F43}"/>
      </w:docPartPr>
      <w:docPartBody>
        <w:p w:rsidR="00CE1DCB" w:rsidRDefault="006377AB" w:rsidP="006377AB">
          <w:pPr>
            <w:pStyle w:val="F5EF4663D5094D57BB3FEC6B89CF5C8E5"/>
          </w:pPr>
          <w:r>
            <w:rPr>
              <w:b/>
              <w:bCs/>
              <w:noProof w:val="0"/>
              <w:sz w:val="26"/>
              <w:szCs w:val="26"/>
              <w:rtl/>
            </w:rPr>
            <w:t>שם תיק ללא שמות חסויים</w:t>
          </w:r>
        </w:p>
      </w:docPartBody>
    </w:docPart>
    <w:docPart>
      <w:docPartPr>
        <w:name w:val="7D8E46D2581B4CD9ACC623ACA7D52F75"/>
        <w:category>
          <w:name w:val="כללי"/>
          <w:gallery w:val="placeholder"/>
        </w:category>
        <w:types>
          <w:type w:val="bbPlcHdr"/>
        </w:types>
        <w:behaviors>
          <w:behavior w:val="content"/>
        </w:behaviors>
        <w:guid w:val="{1296321F-BC41-4B5F-9896-EB0575AEB2E4}"/>
      </w:docPartPr>
      <w:docPartBody>
        <w:p w:rsidR="00CE1DCB" w:rsidRDefault="006377AB" w:rsidP="006377AB">
          <w:pPr>
            <w:pStyle w:val="7D8E46D2581B4CD9ACC623ACA7D52F755"/>
          </w:pPr>
          <w:r w:rsidRPr="007C2453">
            <w:rPr>
              <w:rFonts w:ascii="Arial" w:hAnsi="Arial" w:hint="eastAsia"/>
              <w:b/>
              <w:bCs/>
              <w:noProof w:val="0"/>
              <w:sz w:val="26"/>
              <w:szCs w:val="26"/>
              <w:rtl/>
            </w:rPr>
            <w:t>שם</w:t>
          </w:r>
          <w:r w:rsidRPr="007C2453">
            <w:rPr>
              <w:rFonts w:ascii="Arial" w:hAnsi="Arial"/>
              <w:b/>
              <w:bCs/>
              <w:noProof w:val="0"/>
              <w:sz w:val="26"/>
              <w:szCs w:val="26"/>
              <w:rtl/>
            </w:rPr>
            <w:t xml:space="preserve"> צד א' ללא שם של חסוי</w:t>
          </w:r>
        </w:p>
      </w:docPartBody>
    </w:docPart>
    <w:docPart>
      <w:docPartPr>
        <w:name w:val="C3B0FBA23B684176B12DDEEA2C39785F"/>
        <w:category>
          <w:name w:val="כללי"/>
          <w:gallery w:val="placeholder"/>
        </w:category>
        <w:types>
          <w:type w:val="bbPlcHdr"/>
        </w:types>
        <w:behaviors>
          <w:behavior w:val="content"/>
        </w:behaviors>
        <w:guid w:val="{B2AB7A4C-E167-4A48-8910-769B91690B71}"/>
      </w:docPartPr>
      <w:docPartBody>
        <w:p w:rsidR="00CE1DCB" w:rsidRDefault="006377AB" w:rsidP="006377AB">
          <w:pPr>
            <w:pStyle w:val="C3B0FBA23B684176B12DDEEA2C39785F5"/>
          </w:pPr>
          <w:r>
            <w:rPr>
              <w:rFonts w:ascii="Arial" w:hAnsi="Arial" w:hint="eastAsia"/>
              <w:b/>
              <w:bCs/>
              <w:noProof w:val="0"/>
              <w:sz w:val="26"/>
              <w:szCs w:val="26"/>
              <w:rtl/>
            </w:rPr>
            <w:t>שם</w:t>
          </w:r>
          <w:r>
            <w:rPr>
              <w:rFonts w:ascii="Arial" w:hAnsi="Arial"/>
              <w:b/>
              <w:bCs/>
              <w:noProof w:val="0"/>
              <w:sz w:val="26"/>
              <w:szCs w:val="26"/>
              <w:rtl/>
            </w:rPr>
            <w:t xml:space="preserve"> צד ב' ללא שם של חסוי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8CA"/>
    <w:rsid w:val="000177CC"/>
    <w:rsid w:val="000A4ACE"/>
    <w:rsid w:val="001D696D"/>
    <w:rsid w:val="002D02C4"/>
    <w:rsid w:val="00345C9D"/>
    <w:rsid w:val="0048651F"/>
    <w:rsid w:val="005157ED"/>
    <w:rsid w:val="005171E8"/>
    <w:rsid w:val="00556D67"/>
    <w:rsid w:val="006377AB"/>
    <w:rsid w:val="00793995"/>
    <w:rsid w:val="007C6F98"/>
    <w:rsid w:val="007E254A"/>
    <w:rsid w:val="00817811"/>
    <w:rsid w:val="008B4366"/>
    <w:rsid w:val="009133C7"/>
    <w:rsid w:val="009178E4"/>
    <w:rsid w:val="00961B27"/>
    <w:rsid w:val="009A4BEE"/>
    <w:rsid w:val="00A51CA1"/>
    <w:rsid w:val="00AA7CE3"/>
    <w:rsid w:val="00AD53D7"/>
    <w:rsid w:val="00B50DB2"/>
    <w:rsid w:val="00B91FA3"/>
    <w:rsid w:val="00BE6557"/>
    <w:rsid w:val="00C96C06"/>
    <w:rsid w:val="00CE1DCB"/>
    <w:rsid w:val="00D24521"/>
    <w:rsid w:val="00E31BF6"/>
    <w:rsid w:val="00E81DB1"/>
    <w:rsid w:val="00F00DF8"/>
    <w:rsid w:val="00F04DC1"/>
    <w:rsid w:val="00F678CA"/>
    <w:rsid w:val="00FD77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77AB"/>
    <w:rPr>
      <w:color w:val="808080"/>
    </w:rPr>
  </w:style>
  <w:style w:type="paragraph" w:customStyle="1" w:styleId="3266F4EFF61346678E872C8DE3DE67FF">
    <w:name w:val="3266F4EFF61346678E872C8DE3DE67FF"/>
    <w:rsid w:val="00E81DB1"/>
    <w:pPr>
      <w:tabs>
        <w:tab w:val="center" w:pos="4153"/>
        <w:tab w:val="right" w:pos="8306"/>
      </w:tabs>
      <w:bidi/>
      <w:spacing w:after="0" w:line="240" w:lineRule="auto"/>
    </w:pPr>
    <w:rPr>
      <w:rFonts w:ascii="Times New Roman" w:eastAsia="Times New Roman" w:hAnsi="Times New Roman" w:cs="David"/>
      <w:noProof/>
      <w:sz w:val="24"/>
      <w:szCs w:val="24"/>
    </w:rPr>
  </w:style>
  <w:style w:type="paragraph" w:customStyle="1" w:styleId="79C68C3B2E1240EF81164AD0EB5BB65A">
    <w:name w:val="79C68C3B2E1240EF81164AD0EB5BB65A"/>
    <w:rsid w:val="009133C7"/>
    <w:pPr>
      <w:bidi/>
      <w:spacing w:after="0" w:line="240" w:lineRule="auto"/>
    </w:pPr>
    <w:rPr>
      <w:rFonts w:ascii="Times New Roman" w:eastAsia="Times New Roman" w:hAnsi="Times New Roman" w:cs="David"/>
      <w:noProof/>
      <w:sz w:val="24"/>
      <w:szCs w:val="24"/>
    </w:rPr>
  </w:style>
  <w:style w:type="paragraph" w:customStyle="1" w:styleId="6DDB045A1ED4458FB4FCDE8BAC3E62FB">
    <w:name w:val="6DDB045A1ED4458FB4FCDE8BAC3E62FB"/>
    <w:rsid w:val="0048651F"/>
    <w:pPr>
      <w:bidi/>
    </w:pPr>
  </w:style>
  <w:style w:type="paragraph" w:customStyle="1" w:styleId="15866E191BA44679A2A492AE971636DF">
    <w:name w:val="15866E191BA44679A2A492AE971636DF"/>
    <w:rsid w:val="0048651F"/>
    <w:pPr>
      <w:bidi/>
    </w:pPr>
  </w:style>
  <w:style w:type="paragraph" w:customStyle="1" w:styleId="C79BB8F1E1E9479C8BA98642BD7F886D">
    <w:name w:val="C79BB8F1E1E9479C8BA98642BD7F886D"/>
    <w:rsid w:val="002D02C4"/>
    <w:pPr>
      <w:bidi/>
      <w:spacing w:after="0" w:line="240" w:lineRule="auto"/>
    </w:pPr>
    <w:rPr>
      <w:rFonts w:ascii="Times New Roman" w:eastAsia="Times New Roman" w:hAnsi="Times New Roman" w:cs="David"/>
      <w:noProof/>
      <w:sz w:val="24"/>
      <w:szCs w:val="24"/>
    </w:rPr>
  </w:style>
  <w:style w:type="paragraph" w:customStyle="1" w:styleId="40BA799C25574A3E968931CFC6B1C9EB">
    <w:name w:val="40BA799C25574A3E968931CFC6B1C9EB"/>
    <w:rsid w:val="00556D67"/>
    <w:pPr>
      <w:bidi/>
      <w:spacing w:after="0" w:line="240" w:lineRule="auto"/>
    </w:pPr>
    <w:rPr>
      <w:rFonts w:ascii="Times New Roman" w:eastAsia="Times New Roman" w:hAnsi="Times New Roman" w:cs="David"/>
      <w:noProof/>
      <w:sz w:val="24"/>
      <w:szCs w:val="24"/>
    </w:rPr>
  </w:style>
  <w:style w:type="paragraph" w:customStyle="1" w:styleId="4E3A846B310946918D99CC7A6B690AAD">
    <w:name w:val="4E3A846B310946918D99CC7A6B690AAD"/>
    <w:rsid w:val="00793995"/>
    <w:pPr>
      <w:bidi/>
      <w:spacing w:after="0" w:line="240" w:lineRule="auto"/>
    </w:pPr>
    <w:rPr>
      <w:rFonts w:ascii="Times New Roman" w:eastAsia="Times New Roman" w:hAnsi="Times New Roman" w:cs="David"/>
      <w:noProof/>
      <w:sz w:val="24"/>
      <w:szCs w:val="24"/>
    </w:rPr>
  </w:style>
  <w:style w:type="paragraph" w:customStyle="1" w:styleId="C72888B05FB64576995A93B63D01A109">
    <w:name w:val="C72888B05FB64576995A93B63D01A109"/>
    <w:rsid w:val="008B4366"/>
    <w:pPr>
      <w:bidi/>
      <w:spacing w:after="0" w:line="240" w:lineRule="auto"/>
    </w:pPr>
    <w:rPr>
      <w:rFonts w:ascii="Times New Roman" w:eastAsia="Times New Roman" w:hAnsi="Times New Roman" w:cs="David"/>
      <w:noProof/>
      <w:sz w:val="24"/>
      <w:szCs w:val="24"/>
    </w:rPr>
  </w:style>
  <w:style w:type="paragraph" w:customStyle="1" w:styleId="EA8A7ADAA12F49C8AFDBD52997853A8A">
    <w:name w:val="EA8A7ADAA12F49C8AFDBD52997853A8A"/>
    <w:rsid w:val="00C96C06"/>
    <w:pPr>
      <w:bidi/>
      <w:spacing w:after="0" w:line="240" w:lineRule="auto"/>
    </w:pPr>
    <w:rPr>
      <w:rFonts w:ascii="Times New Roman" w:eastAsia="Times New Roman" w:hAnsi="Times New Roman" w:cs="David"/>
      <w:noProof/>
      <w:sz w:val="24"/>
      <w:szCs w:val="24"/>
    </w:rPr>
  </w:style>
  <w:style w:type="paragraph" w:customStyle="1" w:styleId="07E63041087440578503CBB90E7CFB38">
    <w:name w:val="07E63041087440578503CBB90E7CFB38"/>
    <w:rsid w:val="00B91FA3"/>
    <w:pPr>
      <w:bidi/>
      <w:spacing w:after="0" w:line="240" w:lineRule="auto"/>
    </w:pPr>
    <w:rPr>
      <w:rFonts w:ascii="Times New Roman" w:eastAsia="Times New Roman" w:hAnsi="Times New Roman" w:cs="David"/>
      <w:noProof/>
      <w:sz w:val="24"/>
      <w:szCs w:val="24"/>
    </w:rPr>
  </w:style>
  <w:style w:type="paragraph" w:customStyle="1" w:styleId="B7F77638D590467CBF4FB02B62D16BA8">
    <w:name w:val="B7F77638D590467CBF4FB02B62D16BA8"/>
    <w:rsid w:val="007C6F98"/>
    <w:pPr>
      <w:bidi/>
      <w:spacing w:after="0" w:line="240" w:lineRule="auto"/>
    </w:pPr>
    <w:rPr>
      <w:rFonts w:ascii="Times New Roman" w:eastAsia="Times New Roman" w:hAnsi="Times New Roman" w:cs="David"/>
      <w:noProof/>
      <w:sz w:val="24"/>
      <w:szCs w:val="24"/>
    </w:rPr>
  </w:style>
  <w:style w:type="paragraph" w:customStyle="1" w:styleId="E460D38E05664FF79D4EFF282EF8EC99">
    <w:name w:val="E460D38E05664FF79D4EFF282EF8EC99"/>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1">
    <w:name w:val="E460D38E05664FF79D4EFF282EF8EC991"/>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2">
    <w:name w:val="E460D38E05664FF79D4EFF282EF8EC992"/>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3">
    <w:name w:val="E460D38E05664FF79D4EFF282EF8EC993"/>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4">
    <w:name w:val="E460D38E05664FF79D4EFF282EF8EC994"/>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5">
    <w:name w:val="E460D38E05664FF79D4EFF282EF8EC995"/>
    <w:rsid w:val="00345C9D"/>
    <w:pPr>
      <w:bidi/>
      <w:spacing w:after="0" w:line="240" w:lineRule="auto"/>
    </w:pPr>
    <w:rPr>
      <w:rFonts w:ascii="Times New Roman" w:eastAsia="Times New Roman" w:hAnsi="Times New Roman" w:cs="David"/>
      <w:noProof/>
      <w:sz w:val="24"/>
      <w:szCs w:val="24"/>
    </w:rPr>
  </w:style>
  <w:style w:type="paragraph" w:customStyle="1" w:styleId="396F6B356EA448168635E2E2621F6F1B">
    <w:name w:val="396F6B356EA448168635E2E2621F6F1B"/>
    <w:rsid w:val="00345C9D"/>
    <w:pPr>
      <w:bidi/>
      <w:spacing w:after="160" w:line="259" w:lineRule="auto"/>
    </w:pPr>
  </w:style>
  <w:style w:type="paragraph" w:customStyle="1" w:styleId="E460D38E05664FF79D4EFF282EF8EC996">
    <w:name w:val="E460D38E05664FF79D4EFF282EF8EC996"/>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7">
    <w:name w:val="E460D38E05664FF79D4EFF282EF8EC997"/>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
    <w:name w:val="D290653DA13E4E738B7E725F79D73329"/>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8">
    <w:name w:val="E460D38E05664FF79D4EFF282EF8EC998"/>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1">
    <w:name w:val="D290653DA13E4E738B7E725F79D733291"/>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9">
    <w:name w:val="E460D38E05664FF79D4EFF282EF8EC999"/>
    <w:rsid w:val="00E31BF6"/>
    <w:pPr>
      <w:bidi/>
      <w:spacing w:after="0" w:line="240" w:lineRule="auto"/>
    </w:pPr>
    <w:rPr>
      <w:rFonts w:ascii="Times New Roman" w:eastAsia="Times New Roman" w:hAnsi="Times New Roman" w:cs="David"/>
      <w:noProof/>
      <w:sz w:val="24"/>
      <w:szCs w:val="24"/>
    </w:rPr>
  </w:style>
  <w:style w:type="paragraph" w:customStyle="1" w:styleId="D290653DA13E4E738B7E725F79D733292">
    <w:name w:val="D290653DA13E4E738B7E725F79D733292"/>
    <w:rsid w:val="00E31BF6"/>
    <w:pPr>
      <w:bidi/>
      <w:spacing w:after="0" w:line="240" w:lineRule="auto"/>
    </w:pPr>
    <w:rPr>
      <w:rFonts w:ascii="Times New Roman" w:eastAsia="Times New Roman" w:hAnsi="Times New Roman" w:cs="David"/>
      <w:noProof/>
      <w:sz w:val="24"/>
      <w:szCs w:val="24"/>
    </w:rPr>
  </w:style>
  <w:style w:type="paragraph" w:customStyle="1" w:styleId="BDEC6EF4A26446AEA2E1516382A0B8E3">
    <w:name w:val="BDEC6EF4A26446AEA2E1516382A0B8E3"/>
    <w:rsid w:val="00E31BF6"/>
    <w:pPr>
      <w:bidi/>
      <w:spacing w:after="160" w:line="259" w:lineRule="auto"/>
    </w:pPr>
  </w:style>
  <w:style w:type="paragraph" w:customStyle="1" w:styleId="74FAC0D4100349AAB7CFF87C68038087">
    <w:name w:val="74FAC0D4100349AAB7CFF87C68038087"/>
    <w:rsid w:val="00E31BF6"/>
    <w:pPr>
      <w:bidi/>
      <w:spacing w:after="160" w:line="259" w:lineRule="auto"/>
    </w:pPr>
  </w:style>
  <w:style w:type="paragraph" w:customStyle="1" w:styleId="E5D38D1255CA4A599DDADA0AE1A5590E">
    <w:name w:val="E5D38D1255CA4A599DDADA0AE1A5590E"/>
    <w:rsid w:val="00E31BF6"/>
    <w:pPr>
      <w:bidi/>
      <w:spacing w:after="160" w:line="259" w:lineRule="auto"/>
    </w:pPr>
  </w:style>
  <w:style w:type="paragraph" w:customStyle="1" w:styleId="B486AC440BF14F3BBBD42CAB0606FAF0">
    <w:name w:val="B486AC440BF14F3BBBD42CAB0606FAF0"/>
    <w:rsid w:val="00E31BF6"/>
    <w:pPr>
      <w:bidi/>
      <w:spacing w:after="160" w:line="259" w:lineRule="auto"/>
    </w:pPr>
  </w:style>
  <w:style w:type="paragraph" w:customStyle="1" w:styleId="D4BA11CE55FB47E4943078C6F3A24A5F">
    <w:name w:val="D4BA11CE55FB47E4943078C6F3A24A5F"/>
    <w:rsid w:val="00E31BF6"/>
    <w:pPr>
      <w:bidi/>
      <w:spacing w:after="160" w:line="259" w:lineRule="auto"/>
    </w:pPr>
  </w:style>
  <w:style w:type="paragraph" w:customStyle="1" w:styleId="BDEC6EF4A26446AEA2E1516382A0B8E31">
    <w:name w:val="BDEC6EF4A26446AEA2E1516382A0B8E31"/>
    <w:rsid w:val="009178E4"/>
    <w:pPr>
      <w:bidi/>
      <w:spacing w:after="0" w:line="240" w:lineRule="auto"/>
    </w:pPr>
    <w:rPr>
      <w:rFonts w:ascii="Times New Roman" w:eastAsia="Times New Roman" w:hAnsi="Times New Roman" w:cs="David"/>
      <w:noProof/>
      <w:sz w:val="24"/>
      <w:szCs w:val="24"/>
    </w:rPr>
  </w:style>
  <w:style w:type="paragraph" w:customStyle="1" w:styleId="74FAC0D4100349AAB7CFF87C680380871">
    <w:name w:val="74FAC0D4100349AAB7CFF87C680380871"/>
    <w:rsid w:val="009178E4"/>
    <w:pPr>
      <w:bidi/>
      <w:spacing w:after="0" w:line="240" w:lineRule="auto"/>
    </w:pPr>
    <w:rPr>
      <w:rFonts w:ascii="Times New Roman" w:eastAsia="Times New Roman" w:hAnsi="Times New Roman" w:cs="David"/>
      <w:noProof/>
      <w:sz w:val="24"/>
      <w:szCs w:val="24"/>
    </w:rPr>
  </w:style>
  <w:style w:type="paragraph" w:customStyle="1" w:styleId="E5D38D1255CA4A599DDADA0AE1A5590E1">
    <w:name w:val="E5D38D1255CA4A599DDADA0AE1A5590E1"/>
    <w:rsid w:val="009178E4"/>
    <w:pPr>
      <w:bidi/>
      <w:spacing w:after="0" w:line="240" w:lineRule="auto"/>
    </w:pPr>
    <w:rPr>
      <w:rFonts w:ascii="Times New Roman" w:eastAsia="Times New Roman" w:hAnsi="Times New Roman" w:cs="David"/>
      <w:noProof/>
      <w:sz w:val="24"/>
      <w:szCs w:val="24"/>
    </w:rPr>
  </w:style>
  <w:style w:type="paragraph" w:customStyle="1" w:styleId="B486AC440BF14F3BBBD42CAB0606FAF01">
    <w:name w:val="B486AC440BF14F3BBBD42CAB0606FAF01"/>
    <w:rsid w:val="009178E4"/>
    <w:pPr>
      <w:bidi/>
      <w:spacing w:after="0" w:line="240" w:lineRule="auto"/>
    </w:pPr>
    <w:rPr>
      <w:rFonts w:ascii="Times New Roman" w:eastAsia="Times New Roman" w:hAnsi="Times New Roman" w:cs="David"/>
      <w:noProof/>
      <w:sz w:val="24"/>
      <w:szCs w:val="24"/>
    </w:rPr>
  </w:style>
  <w:style w:type="paragraph" w:customStyle="1" w:styleId="D4BA11CE55FB47E4943078C6F3A24A5F1">
    <w:name w:val="D4BA11CE55FB47E4943078C6F3A24A5F1"/>
    <w:rsid w:val="009178E4"/>
    <w:pPr>
      <w:bidi/>
      <w:spacing w:after="0" w:line="240" w:lineRule="auto"/>
    </w:pPr>
    <w:rPr>
      <w:rFonts w:ascii="Times New Roman" w:eastAsia="Times New Roman" w:hAnsi="Times New Roman" w:cs="David"/>
      <w:noProof/>
      <w:sz w:val="24"/>
      <w:szCs w:val="24"/>
    </w:rPr>
  </w:style>
  <w:style w:type="paragraph" w:customStyle="1" w:styleId="E460D38E05664FF79D4EFF282EF8EC9910">
    <w:name w:val="E460D38E05664FF79D4EFF282EF8EC9910"/>
    <w:rsid w:val="009178E4"/>
    <w:pPr>
      <w:bidi/>
      <w:spacing w:after="0" w:line="240" w:lineRule="auto"/>
    </w:pPr>
    <w:rPr>
      <w:rFonts w:ascii="Times New Roman" w:eastAsia="Times New Roman" w:hAnsi="Times New Roman" w:cs="David"/>
      <w:noProof/>
      <w:sz w:val="24"/>
      <w:szCs w:val="24"/>
    </w:rPr>
  </w:style>
  <w:style w:type="paragraph" w:customStyle="1" w:styleId="D290653DA13E4E738B7E725F79D733293">
    <w:name w:val="D290653DA13E4E738B7E725F79D733293"/>
    <w:rsid w:val="009178E4"/>
    <w:pPr>
      <w:bidi/>
      <w:spacing w:after="0" w:line="240" w:lineRule="auto"/>
    </w:pPr>
    <w:rPr>
      <w:rFonts w:ascii="Times New Roman" w:eastAsia="Times New Roman" w:hAnsi="Times New Roman" w:cs="David"/>
      <w:noProof/>
      <w:sz w:val="24"/>
      <w:szCs w:val="24"/>
    </w:rPr>
  </w:style>
  <w:style w:type="paragraph" w:customStyle="1" w:styleId="BDEC6EF4A26446AEA2E1516382A0B8E32">
    <w:name w:val="BDEC6EF4A26446AEA2E1516382A0B8E32"/>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2">
    <w:name w:val="74FAC0D4100349AAB7CFF87C680380872"/>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2">
    <w:name w:val="E5D38D1255CA4A599DDADA0AE1A5590E2"/>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2">
    <w:name w:val="B486AC440BF14F3BBBD42CAB0606FAF02"/>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2">
    <w:name w:val="D4BA11CE55FB47E4943078C6F3A24A5F2"/>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1">
    <w:name w:val="E460D38E05664FF79D4EFF282EF8EC9911"/>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4">
    <w:name w:val="D290653DA13E4E738B7E725F79D733294"/>
    <w:rsid w:val="000A4ACE"/>
    <w:pPr>
      <w:bidi/>
      <w:spacing w:after="0" w:line="240" w:lineRule="auto"/>
    </w:pPr>
    <w:rPr>
      <w:rFonts w:ascii="Times New Roman" w:eastAsia="Times New Roman" w:hAnsi="Times New Roman" w:cs="David"/>
      <w:noProof/>
      <w:sz w:val="24"/>
      <w:szCs w:val="24"/>
    </w:rPr>
  </w:style>
  <w:style w:type="paragraph" w:customStyle="1" w:styleId="BDEC6EF4A26446AEA2E1516382A0B8E33">
    <w:name w:val="BDEC6EF4A26446AEA2E1516382A0B8E33"/>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3">
    <w:name w:val="74FAC0D4100349AAB7CFF87C680380873"/>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3">
    <w:name w:val="E5D38D1255CA4A599DDADA0AE1A5590E3"/>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3">
    <w:name w:val="B486AC440BF14F3BBBD42CAB0606FAF03"/>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3">
    <w:name w:val="D4BA11CE55FB47E4943078C6F3A24A5F3"/>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2">
    <w:name w:val="E460D38E05664FF79D4EFF282EF8EC9912"/>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5">
    <w:name w:val="D290653DA13E4E738B7E725F79D733295"/>
    <w:rsid w:val="000A4ACE"/>
    <w:pPr>
      <w:bidi/>
      <w:spacing w:after="0" w:line="240" w:lineRule="auto"/>
    </w:pPr>
    <w:rPr>
      <w:rFonts w:ascii="Times New Roman" w:eastAsia="Times New Roman" w:hAnsi="Times New Roman" w:cs="David"/>
      <w:noProof/>
      <w:sz w:val="24"/>
      <w:szCs w:val="24"/>
    </w:rPr>
  </w:style>
  <w:style w:type="paragraph" w:customStyle="1" w:styleId="4CB7196AAF294F94B2C6087C9BF06E84">
    <w:name w:val="4CB7196AAF294F94B2C6087C9BF06E84"/>
    <w:rsid w:val="00F04DC1"/>
    <w:pPr>
      <w:bidi/>
      <w:spacing w:after="160" w:line="259" w:lineRule="auto"/>
    </w:pPr>
  </w:style>
  <w:style w:type="paragraph" w:customStyle="1" w:styleId="116EBBD5A99E4E519EE4A5661D82C50E">
    <w:name w:val="116EBBD5A99E4E519EE4A5661D82C50E"/>
    <w:rsid w:val="00F04DC1"/>
    <w:pPr>
      <w:bidi/>
      <w:spacing w:after="160" w:line="259" w:lineRule="auto"/>
    </w:pPr>
  </w:style>
  <w:style w:type="paragraph" w:customStyle="1" w:styleId="E6E6A917CC5E4519A8F2E864C48E22F2">
    <w:name w:val="E6E6A917CC5E4519A8F2E864C48E22F2"/>
    <w:rsid w:val="00F04DC1"/>
    <w:pPr>
      <w:bidi/>
      <w:spacing w:after="160" w:line="259" w:lineRule="auto"/>
    </w:pPr>
  </w:style>
  <w:style w:type="paragraph" w:customStyle="1" w:styleId="9DC4FF55E52B4E209349FC40470DD418">
    <w:name w:val="9DC4FF55E52B4E209349FC40470DD418"/>
    <w:rsid w:val="00F04DC1"/>
    <w:pPr>
      <w:bidi/>
      <w:spacing w:after="160" w:line="259" w:lineRule="auto"/>
    </w:pPr>
  </w:style>
  <w:style w:type="paragraph" w:customStyle="1" w:styleId="112E7BE5CCF64A68A3D497F283A4D695">
    <w:name w:val="112E7BE5CCF64A68A3D497F283A4D695"/>
    <w:rsid w:val="00F04DC1"/>
    <w:pPr>
      <w:bidi/>
      <w:spacing w:after="160" w:line="259" w:lineRule="auto"/>
    </w:pPr>
  </w:style>
  <w:style w:type="paragraph" w:customStyle="1" w:styleId="F7AC192E75FB4DD1B3A20434CFD65B69">
    <w:name w:val="F7AC192E75FB4DD1B3A20434CFD65B69"/>
    <w:rsid w:val="00F04DC1"/>
    <w:pPr>
      <w:bidi/>
      <w:spacing w:after="160" w:line="259" w:lineRule="auto"/>
    </w:pPr>
  </w:style>
  <w:style w:type="paragraph" w:customStyle="1" w:styleId="116EBBD5A99E4E519EE4A5661D82C50E1">
    <w:name w:val="116EBBD5A99E4E519EE4A5661D82C50E1"/>
    <w:rsid w:val="007E254A"/>
    <w:pPr>
      <w:bidi/>
      <w:spacing w:after="0" w:line="240" w:lineRule="auto"/>
    </w:pPr>
    <w:rPr>
      <w:rFonts w:ascii="Times New Roman" w:eastAsia="Times New Roman" w:hAnsi="Times New Roman" w:cs="David"/>
      <w:noProof/>
      <w:sz w:val="24"/>
      <w:szCs w:val="24"/>
    </w:rPr>
  </w:style>
  <w:style w:type="paragraph" w:customStyle="1" w:styleId="E6E6A917CC5E4519A8F2E864C48E22F21">
    <w:name w:val="E6E6A917CC5E4519A8F2E864C48E22F21"/>
    <w:rsid w:val="007E254A"/>
    <w:pPr>
      <w:bidi/>
      <w:spacing w:after="0" w:line="240" w:lineRule="auto"/>
    </w:pPr>
    <w:rPr>
      <w:rFonts w:ascii="Times New Roman" w:eastAsia="Times New Roman" w:hAnsi="Times New Roman" w:cs="David"/>
      <w:noProof/>
      <w:sz w:val="24"/>
      <w:szCs w:val="24"/>
    </w:rPr>
  </w:style>
  <w:style w:type="paragraph" w:customStyle="1" w:styleId="9DC4FF55E52B4E209349FC40470DD4181">
    <w:name w:val="9DC4FF55E52B4E209349FC40470DD4181"/>
    <w:rsid w:val="007E254A"/>
    <w:pPr>
      <w:bidi/>
      <w:spacing w:after="0" w:line="240" w:lineRule="auto"/>
    </w:pPr>
    <w:rPr>
      <w:rFonts w:ascii="Times New Roman" w:eastAsia="Times New Roman" w:hAnsi="Times New Roman" w:cs="David"/>
      <w:noProof/>
      <w:sz w:val="24"/>
      <w:szCs w:val="24"/>
    </w:rPr>
  </w:style>
  <w:style w:type="paragraph" w:customStyle="1" w:styleId="112E7BE5CCF64A68A3D497F283A4D6951">
    <w:name w:val="112E7BE5CCF64A68A3D497F283A4D6951"/>
    <w:rsid w:val="007E254A"/>
    <w:pPr>
      <w:bidi/>
      <w:spacing w:after="0" w:line="240" w:lineRule="auto"/>
    </w:pPr>
    <w:rPr>
      <w:rFonts w:ascii="Times New Roman" w:eastAsia="Times New Roman" w:hAnsi="Times New Roman" w:cs="David"/>
      <w:noProof/>
      <w:sz w:val="24"/>
      <w:szCs w:val="24"/>
    </w:rPr>
  </w:style>
  <w:style w:type="paragraph" w:customStyle="1" w:styleId="F7AC192E75FB4DD1B3A20434CFD65B691">
    <w:name w:val="F7AC192E75FB4DD1B3A20434CFD65B691"/>
    <w:rsid w:val="007E254A"/>
    <w:pPr>
      <w:bidi/>
      <w:spacing w:after="0" w:line="240" w:lineRule="auto"/>
    </w:pPr>
    <w:rPr>
      <w:rFonts w:ascii="Times New Roman" w:eastAsia="Times New Roman" w:hAnsi="Times New Roman" w:cs="David"/>
      <w:noProof/>
      <w:sz w:val="24"/>
      <w:szCs w:val="24"/>
    </w:rPr>
  </w:style>
  <w:style w:type="paragraph" w:customStyle="1" w:styleId="E460D38E05664FF79D4EFF282EF8EC9913">
    <w:name w:val="E460D38E05664FF79D4EFF282EF8EC9913"/>
    <w:rsid w:val="007E254A"/>
    <w:pPr>
      <w:bidi/>
      <w:spacing w:after="0" w:line="240" w:lineRule="auto"/>
    </w:pPr>
    <w:rPr>
      <w:rFonts w:ascii="Times New Roman" w:eastAsia="Times New Roman" w:hAnsi="Times New Roman" w:cs="David"/>
      <w:noProof/>
      <w:sz w:val="24"/>
      <w:szCs w:val="24"/>
    </w:rPr>
  </w:style>
  <w:style w:type="paragraph" w:customStyle="1" w:styleId="D290653DA13E4E738B7E725F79D733296">
    <w:name w:val="D290653DA13E4E738B7E725F79D733296"/>
    <w:rsid w:val="007E254A"/>
    <w:pPr>
      <w:bidi/>
      <w:spacing w:after="0" w:line="240" w:lineRule="auto"/>
    </w:pPr>
    <w:rPr>
      <w:rFonts w:ascii="Times New Roman" w:eastAsia="Times New Roman" w:hAnsi="Times New Roman" w:cs="David"/>
      <w:noProof/>
      <w:sz w:val="24"/>
      <w:szCs w:val="24"/>
    </w:rPr>
  </w:style>
  <w:style w:type="paragraph" w:customStyle="1" w:styleId="116EBBD5A99E4E519EE4A5661D82C50E2">
    <w:name w:val="116EBBD5A99E4E519EE4A5661D82C50E2"/>
    <w:rsid w:val="005157ED"/>
    <w:pPr>
      <w:bidi/>
      <w:spacing w:after="0" w:line="240" w:lineRule="auto"/>
    </w:pPr>
    <w:rPr>
      <w:rFonts w:ascii="Times New Roman" w:eastAsia="Times New Roman" w:hAnsi="Times New Roman" w:cs="David"/>
      <w:noProof/>
      <w:sz w:val="24"/>
      <w:szCs w:val="24"/>
    </w:rPr>
  </w:style>
  <w:style w:type="paragraph" w:customStyle="1" w:styleId="E6E6A917CC5E4519A8F2E864C48E22F22">
    <w:name w:val="E6E6A917CC5E4519A8F2E864C48E22F22"/>
    <w:rsid w:val="005157ED"/>
    <w:pPr>
      <w:bidi/>
      <w:spacing w:after="0" w:line="240" w:lineRule="auto"/>
    </w:pPr>
    <w:rPr>
      <w:rFonts w:ascii="Times New Roman" w:eastAsia="Times New Roman" w:hAnsi="Times New Roman" w:cs="David"/>
      <w:noProof/>
      <w:sz w:val="24"/>
      <w:szCs w:val="24"/>
    </w:rPr>
  </w:style>
  <w:style w:type="paragraph" w:customStyle="1" w:styleId="9DC4FF55E52B4E209349FC40470DD4182">
    <w:name w:val="9DC4FF55E52B4E209349FC40470DD4182"/>
    <w:rsid w:val="005157ED"/>
    <w:pPr>
      <w:bidi/>
      <w:spacing w:after="0" w:line="240" w:lineRule="auto"/>
    </w:pPr>
    <w:rPr>
      <w:rFonts w:ascii="Times New Roman" w:eastAsia="Times New Roman" w:hAnsi="Times New Roman" w:cs="David"/>
      <w:noProof/>
      <w:sz w:val="24"/>
      <w:szCs w:val="24"/>
    </w:rPr>
  </w:style>
  <w:style w:type="paragraph" w:customStyle="1" w:styleId="112E7BE5CCF64A68A3D497F283A4D6952">
    <w:name w:val="112E7BE5CCF64A68A3D497F283A4D6952"/>
    <w:rsid w:val="005157ED"/>
    <w:pPr>
      <w:bidi/>
      <w:spacing w:after="0" w:line="240" w:lineRule="auto"/>
    </w:pPr>
    <w:rPr>
      <w:rFonts w:ascii="Times New Roman" w:eastAsia="Times New Roman" w:hAnsi="Times New Roman" w:cs="David"/>
      <w:noProof/>
      <w:sz w:val="24"/>
      <w:szCs w:val="24"/>
    </w:rPr>
  </w:style>
  <w:style w:type="paragraph" w:customStyle="1" w:styleId="ECC435E5782A4F3FB39457279E24BE88">
    <w:name w:val="ECC435E5782A4F3FB39457279E24BE88"/>
    <w:rsid w:val="005157ED"/>
    <w:pPr>
      <w:bidi/>
      <w:spacing w:after="0" w:line="240" w:lineRule="auto"/>
    </w:pPr>
    <w:rPr>
      <w:rFonts w:ascii="Times New Roman" w:eastAsia="Times New Roman" w:hAnsi="Times New Roman" w:cs="David"/>
      <w:noProof/>
      <w:sz w:val="24"/>
      <w:szCs w:val="24"/>
    </w:rPr>
  </w:style>
  <w:style w:type="paragraph" w:customStyle="1" w:styleId="E460D38E05664FF79D4EFF282EF8EC9914">
    <w:name w:val="E460D38E05664FF79D4EFF282EF8EC9914"/>
    <w:rsid w:val="005157ED"/>
    <w:pPr>
      <w:bidi/>
      <w:spacing w:after="0" w:line="240" w:lineRule="auto"/>
    </w:pPr>
    <w:rPr>
      <w:rFonts w:ascii="Times New Roman" w:eastAsia="Times New Roman" w:hAnsi="Times New Roman" w:cs="David"/>
      <w:noProof/>
      <w:sz w:val="24"/>
      <w:szCs w:val="24"/>
    </w:rPr>
  </w:style>
  <w:style w:type="paragraph" w:customStyle="1" w:styleId="D290653DA13E4E738B7E725F79D733297">
    <w:name w:val="D290653DA13E4E738B7E725F79D733297"/>
    <w:rsid w:val="005157ED"/>
    <w:pPr>
      <w:bidi/>
      <w:spacing w:after="0" w:line="240" w:lineRule="auto"/>
    </w:pPr>
    <w:rPr>
      <w:rFonts w:ascii="Times New Roman" w:eastAsia="Times New Roman" w:hAnsi="Times New Roman" w:cs="David"/>
      <w:noProof/>
      <w:sz w:val="24"/>
      <w:szCs w:val="24"/>
    </w:rPr>
  </w:style>
  <w:style w:type="paragraph" w:customStyle="1" w:styleId="116EBBD5A99E4E519EE4A5661D82C50E3">
    <w:name w:val="116EBBD5A99E4E519EE4A5661D82C50E3"/>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3">
    <w:name w:val="E6E6A917CC5E4519A8F2E864C48E22F23"/>
    <w:rsid w:val="00FD7717"/>
    <w:pPr>
      <w:bidi/>
      <w:spacing w:after="0" w:line="240" w:lineRule="auto"/>
    </w:pPr>
    <w:rPr>
      <w:rFonts w:ascii="Times New Roman" w:eastAsia="Times New Roman" w:hAnsi="Times New Roman" w:cs="David"/>
      <w:noProof/>
      <w:sz w:val="24"/>
      <w:szCs w:val="24"/>
    </w:rPr>
  </w:style>
  <w:style w:type="paragraph" w:customStyle="1" w:styleId="9DC4FF55E52B4E209349FC40470DD4183">
    <w:name w:val="9DC4FF55E52B4E209349FC40470DD4183"/>
    <w:rsid w:val="00FD7717"/>
    <w:pPr>
      <w:bidi/>
      <w:spacing w:after="0" w:line="240" w:lineRule="auto"/>
    </w:pPr>
    <w:rPr>
      <w:rFonts w:ascii="Times New Roman" w:eastAsia="Times New Roman" w:hAnsi="Times New Roman" w:cs="David"/>
      <w:noProof/>
      <w:sz w:val="24"/>
      <w:szCs w:val="24"/>
    </w:rPr>
  </w:style>
  <w:style w:type="paragraph" w:customStyle="1" w:styleId="112E7BE5CCF64A68A3D497F283A4D6953">
    <w:name w:val="112E7BE5CCF64A68A3D497F283A4D6953"/>
    <w:rsid w:val="00FD7717"/>
    <w:pPr>
      <w:bidi/>
      <w:spacing w:after="0" w:line="240" w:lineRule="auto"/>
    </w:pPr>
    <w:rPr>
      <w:rFonts w:ascii="Times New Roman" w:eastAsia="Times New Roman" w:hAnsi="Times New Roman" w:cs="David"/>
      <w:noProof/>
      <w:sz w:val="24"/>
      <w:szCs w:val="24"/>
    </w:rPr>
  </w:style>
  <w:style w:type="paragraph" w:customStyle="1" w:styleId="ECC435E5782A4F3FB39457279E24BE881">
    <w:name w:val="ECC435E5782A4F3FB39457279E24BE881"/>
    <w:rsid w:val="00FD7717"/>
    <w:pPr>
      <w:bidi/>
      <w:spacing w:after="0" w:line="240" w:lineRule="auto"/>
    </w:pPr>
    <w:rPr>
      <w:rFonts w:ascii="Times New Roman" w:eastAsia="Times New Roman" w:hAnsi="Times New Roman" w:cs="David"/>
      <w:noProof/>
      <w:sz w:val="24"/>
      <w:szCs w:val="24"/>
    </w:rPr>
  </w:style>
  <w:style w:type="paragraph" w:customStyle="1" w:styleId="E460D38E05664FF79D4EFF282EF8EC9915">
    <w:name w:val="E460D38E05664FF79D4EFF282EF8EC9915"/>
    <w:rsid w:val="00FD7717"/>
    <w:pPr>
      <w:bidi/>
      <w:spacing w:after="0" w:line="240" w:lineRule="auto"/>
    </w:pPr>
    <w:rPr>
      <w:rFonts w:ascii="Times New Roman" w:eastAsia="Times New Roman" w:hAnsi="Times New Roman" w:cs="David"/>
      <w:noProof/>
      <w:sz w:val="24"/>
      <w:szCs w:val="24"/>
    </w:rPr>
  </w:style>
  <w:style w:type="paragraph" w:customStyle="1" w:styleId="D290653DA13E4E738B7E725F79D733298">
    <w:name w:val="D290653DA13E4E738B7E725F79D733298"/>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4">
    <w:name w:val="E6E6A917CC5E4519A8F2E864C48E22F24"/>
    <w:rsid w:val="00BE6557"/>
    <w:pPr>
      <w:bidi/>
      <w:spacing w:after="0" w:line="240" w:lineRule="auto"/>
    </w:pPr>
    <w:rPr>
      <w:rFonts w:ascii="Times New Roman" w:eastAsia="Times New Roman" w:hAnsi="Times New Roman" w:cs="David"/>
      <w:noProof/>
      <w:sz w:val="24"/>
      <w:szCs w:val="24"/>
    </w:rPr>
  </w:style>
  <w:style w:type="paragraph" w:customStyle="1" w:styleId="9DC4FF55E52B4E209349FC40470DD4184">
    <w:name w:val="9DC4FF55E52B4E209349FC40470DD4184"/>
    <w:rsid w:val="00BE6557"/>
    <w:pPr>
      <w:bidi/>
      <w:spacing w:after="0" w:line="240" w:lineRule="auto"/>
    </w:pPr>
    <w:rPr>
      <w:rFonts w:ascii="Times New Roman" w:eastAsia="Times New Roman" w:hAnsi="Times New Roman" w:cs="David"/>
      <w:noProof/>
      <w:sz w:val="24"/>
      <w:szCs w:val="24"/>
    </w:rPr>
  </w:style>
  <w:style w:type="paragraph" w:customStyle="1" w:styleId="112E7BE5CCF64A68A3D497F283A4D6954">
    <w:name w:val="112E7BE5CCF64A68A3D497F283A4D6954"/>
    <w:rsid w:val="00BE6557"/>
    <w:pPr>
      <w:bidi/>
      <w:spacing w:after="0" w:line="240" w:lineRule="auto"/>
    </w:pPr>
    <w:rPr>
      <w:rFonts w:ascii="Times New Roman" w:eastAsia="Times New Roman" w:hAnsi="Times New Roman" w:cs="David"/>
      <w:noProof/>
      <w:sz w:val="24"/>
      <w:szCs w:val="24"/>
    </w:rPr>
  </w:style>
  <w:style w:type="paragraph" w:customStyle="1" w:styleId="ECC435E5782A4F3FB39457279E24BE882">
    <w:name w:val="ECC435E5782A4F3FB39457279E24BE882"/>
    <w:rsid w:val="00BE6557"/>
    <w:pPr>
      <w:bidi/>
      <w:spacing w:after="0" w:line="240" w:lineRule="auto"/>
    </w:pPr>
    <w:rPr>
      <w:rFonts w:ascii="Times New Roman" w:eastAsia="Times New Roman" w:hAnsi="Times New Roman" w:cs="David"/>
      <w:noProof/>
      <w:sz w:val="24"/>
      <w:szCs w:val="24"/>
    </w:rPr>
  </w:style>
  <w:style w:type="paragraph" w:customStyle="1" w:styleId="E460D38E05664FF79D4EFF282EF8EC9916">
    <w:name w:val="E460D38E05664FF79D4EFF282EF8EC9916"/>
    <w:rsid w:val="00BE6557"/>
    <w:pPr>
      <w:bidi/>
      <w:spacing w:after="0" w:line="240" w:lineRule="auto"/>
    </w:pPr>
    <w:rPr>
      <w:rFonts w:ascii="Times New Roman" w:eastAsia="Times New Roman" w:hAnsi="Times New Roman" w:cs="David"/>
      <w:noProof/>
      <w:sz w:val="24"/>
      <w:szCs w:val="24"/>
    </w:rPr>
  </w:style>
  <w:style w:type="paragraph" w:customStyle="1" w:styleId="D290653DA13E4E738B7E725F79D733299">
    <w:name w:val="D290653DA13E4E738B7E725F79D733299"/>
    <w:rsid w:val="00BE6557"/>
    <w:pPr>
      <w:bidi/>
      <w:spacing w:after="0" w:line="240" w:lineRule="auto"/>
    </w:pPr>
    <w:rPr>
      <w:rFonts w:ascii="Times New Roman" w:eastAsia="Times New Roman" w:hAnsi="Times New Roman" w:cs="David"/>
      <w:noProof/>
      <w:sz w:val="24"/>
      <w:szCs w:val="24"/>
    </w:rPr>
  </w:style>
  <w:style w:type="paragraph" w:customStyle="1" w:styleId="E51F371F67C640BBA5DF437EA85FCA4F">
    <w:name w:val="E51F371F67C640BBA5DF437EA85FCA4F"/>
    <w:rsid w:val="00BE6557"/>
    <w:pPr>
      <w:bidi/>
      <w:spacing w:after="160" w:line="259" w:lineRule="auto"/>
    </w:pPr>
  </w:style>
  <w:style w:type="paragraph" w:customStyle="1" w:styleId="361372C4DB7441E9BE125AC684A25A0C">
    <w:name w:val="361372C4DB7441E9BE125AC684A25A0C"/>
    <w:rsid w:val="00BE6557"/>
    <w:pPr>
      <w:bidi/>
      <w:spacing w:after="160" w:line="259" w:lineRule="auto"/>
    </w:pPr>
  </w:style>
  <w:style w:type="paragraph" w:customStyle="1" w:styleId="B991E1A8405A4081916BCB7F7B4904F4">
    <w:name w:val="B991E1A8405A4081916BCB7F7B4904F4"/>
    <w:rsid w:val="00BE6557"/>
    <w:pPr>
      <w:bidi/>
      <w:spacing w:after="160" w:line="259" w:lineRule="auto"/>
    </w:pPr>
  </w:style>
  <w:style w:type="paragraph" w:customStyle="1" w:styleId="91567ABB6F614CDF8F211944D11D8557">
    <w:name w:val="91567ABB6F614CDF8F211944D11D8557"/>
    <w:rsid w:val="00BE6557"/>
    <w:pPr>
      <w:bidi/>
      <w:spacing w:after="160" w:line="259" w:lineRule="auto"/>
    </w:pPr>
  </w:style>
  <w:style w:type="paragraph" w:customStyle="1" w:styleId="361372C4DB7441E9BE125AC684A25A0C1">
    <w:name w:val="361372C4DB7441E9BE125AC684A25A0C1"/>
    <w:rsid w:val="00D24521"/>
    <w:pPr>
      <w:bidi/>
      <w:spacing w:after="0" w:line="240" w:lineRule="auto"/>
    </w:pPr>
    <w:rPr>
      <w:rFonts w:ascii="Times New Roman" w:eastAsia="Times New Roman" w:hAnsi="Times New Roman" w:cs="David"/>
      <w:noProof/>
      <w:sz w:val="24"/>
      <w:szCs w:val="24"/>
    </w:rPr>
  </w:style>
  <w:style w:type="paragraph" w:customStyle="1" w:styleId="B991E1A8405A4081916BCB7F7B4904F41">
    <w:name w:val="B991E1A8405A4081916BCB7F7B4904F41"/>
    <w:rsid w:val="00D24521"/>
    <w:pPr>
      <w:bidi/>
      <w:spacing w:after="0" w:line="240" w:lineRule="auto"/>
    </w:pPr>
    <w:rPr>
      <w:rFonts w:ascii="Times New Roman" w:eastAsia="Times New Roman" w:hAnsi="Times New Roman" w:cs="David"/>
      <w:noProof/>
      <w:sz w:val="24"/>
      <w:szCs w:val="24"/>
    </w:rPr>
  </w:style>
  <w:style w:type="paragraph" w:customStyle="1" w:styleId="91567ABB6F614CDF8F211944D11D85571">
    <w:name w:val="91567ABB6F614CDF8F211944D11D85571"/>
    <w:rsid w:val="00D24521"/>
    <w:pPr>
      <w:bidi/>
      <w:spacing w:after="0" w:line="240" w:lineRule="auto"/>
    </w:pPr>
    <w:rPr>
      <w:rFonts w:ascii="Times New Roman" w:eastAsia="Times New Roman" w:hAnsi="Times New Roman" w:cs="David"/>
      <w:noProof/>
      <w:sz w:val="24"/>
      <w:szCs w:val="24"/>
    </w:rPr>
  </w:style>
  <w:style w:type="paragraph" w:customStyle="1" w:styleId="E6E6A917CC5E4519A8F2E864C48E22F25">
    <w:name w:val="E6E6A917CC5E4519A8F2E864C48E22F25"/>
    <w:rsid w:val="00D24521"/>
    <w:pPr>
      <w:bidi/>
      <w:spacing w:after="0" w:line="240" w:lineRule="auto"/>
    </w:pPr>
    <w:rPr>
      <w:rFonts w:ascii="Times New Roman" w:eastAsia="Times New Roman" w:hAnsi="Times New Roman" w:cs="David"/>
      <w:noProof/>
      <w:sz w:val="24"/>
      <w:szCs w:val="24"/>
    </w:rPr>
  </w:style>
  <w:style w:type="paragraph" w:customStyle="1" w:styleId="9DC4FF55E52B4E209349FC40470DD4185">
    <w:name w:val="9DC4FF55E52B4E209349FC40470DD4185"/>
    <w:rsid w:val="00D24521"/>
    <w:pPr>
      <w:bidi/>
      <w:spacing w:after="0" w:line="240" w:lineRule="auto"/>
    </w:pPr>
    <w:rPr>
      <w:rFonts w:ascii="Times New Roman" w:eastAsia="Times New Roman" w:hAnsi="Times New Roman" w:cs="David"/>
      <w:noProof/>
      <w:sz w:val="24"/>
      <w:szCs w:val="24"/>
    </w:rPr>
  </w:style>
  <w:style w:type="paragraph" w:customStyle="1" w:styleId="112E7BE5CCF64A68A3D497F283A4D6955">
    <w:name w:val="112E7BE5CCF64A68A3D497F283A4D6955"/>
    <w:rsid w:val="00D24521"/>
    <w:pPr>
      <w:bidi/>
      <w:spacing w:after="0" w:line="240" w:lineRule="auto"/>
    </w:pPr>
    <w:rPr>
      <w:rFonts w:ascii="Times New Roman" w:eastAsia="Times New Roman" w:hAnsi="Times New Roman" w:cs="David"/>
      <w:noProof/>
      <w:sz w:val="24"/>
      <w:szCs w:val="24"/>
    </w:rPr>
  </w:style>
  <w:style w:type="paragraph" w:customStyle="1" w:styleId="ECC435E5782A4F3FB39457279E24BE883">
    <w:name w:val="ECC435E5782A4F3FB39457279E24BE883"/>
    <w:rsid w:val="00D24521"/>
    <w:pPr>
      <w:bidi/>
      <w:spacing w:after="0" w:line="240" w:lineRule="auto"/>
    </w:pPr>
    <w:rPr>
      <w:rFonts w:ascii="Times New Roman" w:eastAsia="Times New Roman" w:hAnsi="Times New Roman" w:cs="David"/>
      <w:noProof/>
      <w:sz w:val="24"/>
      <w:szCs w:val="24"/>
    </w:rPr>
  </w:style>
  <w:style w:type="paragraph" w:customStyle="1" w:styleId="E460D38E05664FF79D4EFF282EF8EC9917">
    <w:name w:val="E460D38E05664FF79D4EFF282EF8EC9917"/>
    <w:rsid w:val="00D24521"/>
    <w:pPr>
      <w:bidi/>
      <w:spacing w:after="0" w:line="240" w:lineRule="auto"/>
    </w:pPr>
    <w:rPr>
      <w:rFonts w:ascii="Times New Roman" w:eastAsia="Times New Roman" w:hAnsi="Times New Roman" w:cs="David"/>
      <w:noProof/>
      <w:sz w:val="24"/>
      <w:szCs w:val="24"/>
    </w:rPr>
  </w:style>
  <w:style w:type="paragraph" w:customStyle="1" w:styleId="D290653DA13E4E738B7E725F79D7332910">
    <w:name w:val="D290653DA13E4E738B7E725F79D7332910"/>
    <w:rsid w:val="00D24521"/>
    <w:pPr>
      <w:bidi/>
      <w:spacing w:after="0" w:line="240" w:lineRule="auto"/>
    </w:pPr>
    <w:rPr>
      <w:rFonts w:ascii="Times New Roman" w:eastAsia="Times New Roman" w:hAnsi="Times New Roman" w:cs="David"/>
      <w:noProof/>
      <w:sz w:val="24"/>
      <w:szCs w:val="24"/>
    </w:rPr>
  </w:style>
  <w:style w:type="paragraph" w:customStyle="1" w:styleId="361372C4DB7441E9BE125AC684A25A0C2">
    <w:name w:val="361372C4DB7441E9BE125AC684A25A0C2"/>
    <w:rsid w:val="00B50DB2"/>
    <w:pPr>
      <w:bidi/>
      <w:spacing w:after="0" w:line="240" w:lineRule="auto"/>
    </w:pPr>
    <w:rPr>
      <w:rFonts w:ascii="Times New Roman" w:eastAsia="Times New Roman" w:hAnsi="Times New Roman" w:cs="David"/>
      <w:noProof/>
      <w:sz w:val="24"/>
      <w:szCs w:val="24"/>
    </w:rPr>
  </w:style>
  <w:style w:type="paragraph" w:customStyle="1" w:styleId="B991E1A8405A4081916BCB7F7B4904F42">
    <w:name w:val="B991E1A8405A4081916BCB7F7B4904F42"/>
    <w:rsid w:val="00B50DB2"/>
    <w:pPr>
      <w:bidi/>
      <w:spacing w:after="0" w:line="240" w:lineRule="auto"/>
    </w:pPr>
    <w:rPr>
      <w:rFonts w:ascii="Times New Roman" w:eastAsia="Times New Roman" w:hAnsi="Times New Roman" w:cs="David"/>
      <w:noProof/>
      <w:sz w:val="24"/>
      <w:szCs w:val="24"/>
    </w:rPr>
  </w:style>
  <w:style w:type="paragraph" w:customStyle="1" w:styleId="91567ABB6F614CDF8F211944D11D85572">
    <w:name w:val="91567ABB6F614CDF8F211944D11D85572"/>
    <w:rsid w:val="00B50DB2"/>
    <w:pPr>
      <w:bidi/>
      <w:spacing w:after="0" w:line="240" w:lineRule="auto"/>
    </w:pPr>
    <w:rPr>
      <w:rFonts w:ascii="Times New Roman" w:eastAsia="Times New Roman" w:hAnsi="Times New Roman" w:cs="David"/>
      <w:noProof/>
      <w:sz w:val="24"/>
      <w:szCs w:val="24"/>
    </w:rPr>
  </w:style>
  <w:style w:type="paragraph" w:customStyle="1" w:styleId="E6E6A917CC5E4519A8F2E864C48E22F26">
    <w:name w:val="E6E6A917CC5E4519A8F2E864C48E22F26"/>
    <w:rsid w:val="00B50DB2"/>
    <w:pPr>
      <w:bidi/>
      <w:spacing w:after="0" w:line="240" w:lineRule="auto"/>
    </w:pPr>
    <w:rPr>
      <w:rFonts w:ascii="Times New Roman" w:eastAsia="Times New Roman" w:hAnsi="Times New Roman" w:cs="David"/>
      <w:noProof/>
      <w:sz w:val="24"/>
      <w:szCs w:val="24"/>
    </w:rPr>
  </w:style>
  <w:style w:type="paragraph" w:customStyle="1" w:styleId="9DC4FF55E52B4E209349FC40470DD4186">
    <w:name w:val="9DC4FF55E52B4E209349FC40470DD4186"/>
    <w:rsid w:val="00B50DB2"/>
    <w:pPr>
      <w:bidi/>
      <w:spacing w:after="0" w:line="240" w:lineRule="auto"/>
    </w:pPr>
    <w:rPr>
      <w:rFonts w:ascii="Times New Roman" w:eastAsia="Times New Roman" w:hAnsi="Times New Roman" w:cs="David"/>
      <w:noProof/>
      <w:sz w:val="24"/>
      <w:szCs w:val="24"/>
    </w:rPr>
  </w:style>
  <w:style w:type="paragraph" w:customStyle="1" w:styleId="112E7BE5CCF64A68A3D497F283A4D6956">
    <w:name w:val="112E7BE5CCF64A68A3D497F283A4D6956"/>
    <w:rsid w:val="00B50DB2"/>
    <w:pPr>
      <w:bidi/>
      <w:spacing w:after="0" w:line="240" w:lineRule="auto"/>
    </w:pPr>
    <w:rPr>
      <w:rFonts w:ascii="Times New Roman" w:eastAsia="Times New Roman" w:hAnsi="Times New Roman" w:cs="David"/>
      <w:noProof/>
      <w:sz w:val="24"/>
      <w:szCs w:val="24"/>
    </w:rPr>
  </w:style>
  <w:style w:type="paragraph" w:customStyle="1" w:styleId="ECC435E5782A4F3FB39457279E24BE884">
    <w:name w:val="ECC435E5782A4F3FB39457279E24BE884"/>
    <w:rsid w:val="00B50DB2"/>
    <w:pPr>
      <w:bidi/>
      <w:spacing w:after="0" w:line="240" w:lineRule="auto"/>
    </w:pPr>
    <w:rPr>
      <w:rFonts w:ascii="Times New Roman" w:eastAsia="Times New Roman" w:hAnsi="Times New Roman" w:cs="David"/>
      <w:noProof/>
      <w:sz w:val="24"/>
      <w:szCs w:val="24"/>
    </w:rPr>
  </w:style>
  <w:style w:type="paragraph" w:customStyle="1" w:styleId="E460D38E05664FF79D4EFF282EF8EC9918">
    <w:name w:val="E460D38E05664FF79D4EFF282EF8EC9918"/>
    <w:rsid w:val="00B50DB2"/>
    <w:pPr>
      <w:bidi/>
      <w:spacing w:after="0" w:line="240" w:lineRule="auto"/>
    </w:pPr>
    <w:rPr>
      <w:rFonts w:ascii="Times New Roman" w:eastAsia="Times New Roman" w:hAnsi="Times New Roman" w:cs="David"/>
      <w:noProof/>
      <w:sz w:val="24"/>
      <w:szCs w:val="24"/>
    </w:rPr>
  </w:style>
  <w:style w:type="paragraph" w:customStyle="1" w:styleId="D290653DA13E4E738B7E725F79D7332911">
    <w:name w:val="D290653DA13E4E738B7E725F79D7332911"/>
    <w:rsid w:val="00B50DB2"/>
    <w:pPr>
      <w:bidi/>
      <w:spacing w:after="0" w:line="240" w:lineRule="auto"/>
    </w:pPr>
    <w:rPr>
      <w:rFonts w:ascii="Times New Roman" w:eastAsia="Times New Roman" w:hAnsi="Times New Roman" w:cs="David"/>
      <w:noProof/>
      <w:sz w:val="24"/>
      <w:szCs w:val="24"/>
    </w:rPr>
  </w:style>
  <w:style w:type="paragraph" w:customStyle="1" w:styleId="361372C4DB7441E9BE125AC684A25A0C3">
    <w:name w:val="361372C4DB7441E9BE125AC684A25A0C3"/>
    <w:rsid w:val="00F00DF8"/>
    <w:pPr>
      <w:bidi/>
      <w:spacing w:after="0" w:line="240" w:lineRule="auto"/>
    </w:pPr>
    <w:rPr>
      <w:rFonts w:ascii="Times New Roman" w:eastAsia="Times New Roman" w:hAnsi="Times New Roman" w:cs="David"/>
      <w:noProof/>
      <w:sz w:val="24"/>
      <w:szCs w:val="24"/>
    </w:rPr>
  </w:style>
  <w:style w:type="paragraph" w:customStyle="1" w:styleId="B991E1A8405A4081916BCB7F7B4904F43">
    <w:name w:val="B991E1A8405A4081916BCB7F7B4904F43"/>
    <w:rsid w:val="00F00DF8"/>
    <w:pPr>
      <w:bidi/>
      <w:spacing w:after="0" w:line="240" w:lineRule="auto"/>
    </w:pPr>
    <w:rPr>
      <w:rFonts w:ascii="Times New Roman" w:eastAsia="Times New Roman" w:hAnsi="Times New Roman" w:cs="David"/>
      <w:noProof/>
      <w:sz w:val="24"/>
      <w:szCs w:val="24"/>
    </w:rPr>
  </w:style>
  <w:style w:type="paragraph" w:customStyle="1" w:styleId="91567ABB6F614CDF8F211944D11D85573">
    <w:name w:val="91567ABB6F614CDF8F211944D11D85573"/>
    <w:rsid w:val="00F00DF8"/>
    <w:pPr>
      <w:bidi/>
      <w:spacing w:after="0" w:line="240" w:lineRule="auto"/>
    </w:pPr>
    <w:rPr>
      <w:rFonts w:ascii="Times New Roman" w:eastAsia="Times New Roman" w:hAnsi="Times New Roman" w:cs="David"/>
      <w:noProof/>
      <w:sz w:val="24"/>
      <w:szCs w:val="24"/>
    </w:rPr>
  </w:style>
  <w:style w:type="paragraph" w:customStyle="1" w:styleId="E6E6A917CC5E4519A8F2E864C48E22F27">
    <w:name w:val="E6E6A917CC5E4519A8F2E864C48E22F27"/>
    <w:rsid w:val="00F00DF8"/>
    <w:pPr>
      <w:bidi/>
      <w:spacing w:after="0" w:line="240" w:lineRule="auto"/>
    </w:pPr>
    <w:rPr>
      <w:rFonts w:ascii="Times New Roman" w:eastAsia="Times New Roman" w:hAnsi="Times New Roman" w:cs="David"/>
      <w:noProof/>
      <w:sz w:val="24"/>
      <w:szCs w:val="24"/>
    </w:rPr>
  </w:style>
  <w:style w:type="paragraph" w:customStyle="1" w:styleId="9DC4FF55E52B4E209349FC40470DD4187">
    <w:name w:val="9DC4FF55E52B4E209349FC40470DD4187"/>
    <w:rsid w:val="00F00DF8"/>
    <w:pPr>
      <w:bidi/>
      <w:spacing w:after="0" w:line="240" w:lineRule="auto"/>
    </w:pPr>
    <w:rPr>
      <w:rFonts w:ascii="Times New Roman" w:eastAsia="Times New Roman" w:hAnsi="Times New Roman" w:cs="David"/>
      <w:noProof/>
      <w:sz w:val="24"/>
      <w:szCs w:val="24"/>
    </w:rPr>
  </w:style>
  <w:style w:type="paragraph" w:customStyle="1" w:styleId="112E7BE5CCF64A68A3D497F283A4D6957">
    <w:name w:val="112E7BE5CCF64A68A3D497F283A4D6957"/>
    <w:rsid w:val="00F00DF8"/>
    <w:pPr>
      <w:bidi/>
      <w:spacing w:after="0" w:line="240" w:lineRule="auto"/>
    </w:pPr>
    <w:rPr>
      <w:rFonts w:ascii="Times New Roman" w:eastAsia="Times New Roman" w:hAnsi="Times New Roman" w:cs="David"/>
      <w:noProof/>
      <w:sz w:val="24"/>
      <w:szCs w:val="24"/>
    </w:rPr>
  </w:style>
  <w:style w:type="paragraph" w:customStyle="1" w:styleId="ECC435E5782A4F3FB39457279E24BE885">
    <w:name w:val="ECC435E5782A4F3FB39457279E24BE885"/>
    <w:rsid w:val="00F00DF8"/>
    <w:pPr>
      <w:bidi/>
      <w:spacing w:after="0" w:line="240" w:lineRule="auto"/>
    </w:pPr>
    <w:rPr>
      <w:rFonts w:ascii="Times New Roman" w:eastAsia="Times New Roman" w:hAnsi="Times New Roman" w:cs="David"/>
      <w:noProof/>
      <w:sz w:val="24"/>
      <w:szCs w:val="24"/>
    </w:rPr>
  </w:style>
  <w:style w:type="paragraph" w:customStyle="1" w:styleId="E460D38E05664FF79D4EFF282EF8EC9919">
    <w:name w:val="E460D38E05664FF79D4EFF282EF8EC9919"/>
    <w:rsid w:val="00F00DF8"/>
    <w:pPr>
      <w:bidi/>
      <w:spacing w:after="0" w:line="240" w:lineRule="auto"/>
    </w:pPr>
    <w:rPr>
      <w:rFonts w:ascii="Times New Roman" w:eastAsia="Times New Roman" w:hAnsi="Times New Roman" w:cs="David"/>
      <w:noProof/>
      <w:sz w:val="24"/>
      <w:szCs w:val="24"/>
    </w:rPr>
  </w:style>
  <w:style w:type="paragraph" w:customStyle="1" w:styleId="D290653DA13E4E738B7E725F79D7332912">
    <w:name w:val="D290653DA13E4E738B7E725F79D7332912"/>
    <w:rsid w:val="00F00DF8"/>
    <w:pPr>
      <w:bidi/>
      <w:spacing w:after="0" w:line="240" w:lineRule="auto"/>
    </w:pPr>
    <w:rPr>
      <w:rFonts w:ascii="Times New Roman" w:eastAsia="Times New Roman" w:hAnsi="Times New Roman" w:cs="David"/>
      <w:noProof/>
      <w:sz w:val="24"/>
      <w:szCs w:val="24"/>
    </w:rPr>
  </w:style>
  <w:style w:type="paragraph" w:customStyle="1" w:styleId="361372C4DB7441E9BE125AC684A25A0C4">
    <w:name w:val="361372C4DB7441E9BE125AC684A25A0C4"/>
    <w:rsid w:val="00A51CA1"/>
    <w:pPr>
      <w:bidi/>
      <w:spacing w:after="0" w:line="240" w:lineRule="auto"/>
    </w:pPr>
    <w:rPr>
      <w:rFonts w:ascii="Times New Roman" w:eastAsia="Times New Roman" w:hAnsi="Times New Roman" w:cs="David"/>
      <w:noProof/>
      <w:sz w:val="24"/>
      <w:szCs w:val="24"/>
    </w:rPr>
  </w:style>
  <w:style w:type="paragraph" w:customStyle="1" w:styleId="B991E1A8405A4081916BCB7F7B4904F44">
    <w:name w:val="B991E1A8405A4081916BCB7F7B4904F44"/>
    <w:rsid w:val="00A51CA1"/>
    <w:pPr>
      <w:bidi/>
      <w:spacing w:after="0" w:line="240" w:lineRule="auto"/>
    </w:pPr>
    <w:rPr>
      <w:rFonts w:ascii="Times New Roman" w:eastAsia="Times New Roman" w:hAnsi="Times New Roman" w:cs="David"/>
      <w:noProof/>
      <w:sz w:val="24"/>
      <w:szCs w:val="24"/>
    </w:rPr>
  </w:style>
  <w:style w:type="paragraph" w:customStyle="1" w:styleId="91567ABB6F614CDF8F211944D11D85574">
    <w:name w:val="91567ABB6F614CDF8F211944D11D85574"/>
    <w:rsid w:val="00A51CA1"/>
    <w:pPr>
      <w:bidi/>
      <w:spacing w:after="0" w:line="240" w:lineRule="auto"/>
    </w:pPr>
    <w:rPr>
      <w:rFonts w:ascii="Times New Roman" w:eastAsia="Times New Roman" w:hAnsi="Times New Roman" w:cs="David"/>
      <w:noProof/>
      <w:sz w:val="24"/>
      <w:szCs w:val="24"/>
    </w:rPr>
  </w:style>
  <w:style w:type="paragraph" w:customStyle="1" w:styleId="E6E6A917CC5E4519A8F2E864C48E22F28">
    <w:name w:val="E6E6A917CC5E4519A8F2E864C48E22F28"/>
    <w:rsid w:val="00A51CA1"/>
    <w:pPr>
      <w:bidi/>
      <w:spacing w:after="0" w:line="240" w:lineRule="auto"/>
    </w:pPr>
    <w:rPr>
      <w:rFonts w:ascii="Times New Roman" w:eastAsia="Times New Roman" w:hAnsi="Times New Roman" w:cs="David"/>
      <w:noProof/>
      <w:sz w:val="24"/>
      <w:szCs w:val="24"/>
    </w:rPr>
  </w:style>
  <w:style w:type="paragraph" w:customStyle="1" w:styleId="9DC4FF55E52B4E209349FC40470DD4188">
    <w:name w:val="9DC4FF55E52B4E209349FC40470DD4188"/>
    <w:rsid w:val="00A51CA1"/>
    <w:pPr>
      <w:bidi/>
      <w:spacing w:after="0" w:line="240" w:lineRule="auto"/>
    </w:pPr>
    <w:rPr>
      <w:rFonts w:ascii="Times New Roman" w:eastAsia="Times New Roman" w:hAnsi="Times New Roman" w:cs="David"/>
      <w:noProof/>
      <w:sz w:val="24"/>
      <w:szCs w:val="24"/>
    </w:rPr>
  </w:style>
  <w:style w:type="paragraph" w:customStyle="1" w:styleId="112E7BE5CCF64A68A3D497F283A4D6958">
    <w:name w:val="112E7BE5CCF64A68A3D497F283A4D6958"/>
    <w:rsid w:val="00A51CA1"/>
    <w:pPr>
      <w:bidi/>
      <w:spacing w:after="0" w:line="240" w:lineRule="auto"/>
    </w:pPr>
    <w:rPr>
      <w:rFonts w:ascii="Times New Roman" w:eastAsia="Times New Roman" w:hAnsi="Times New Roman" w:cs="David"/>
      <w:noProof/>
      <w:sz w:val="24"/>
      <w:szCs w:val="24"/>
    </w:rPr>
  </w:style>
  <w:style w:type="paragraph" w:customStyle="1" w:styleId="ECC435E5782A4F3FB39457279E24BE886">
    <w:name w:val="ECC435E5782A4F3FB39457279E24BE886"/>
    <w:rsid w:val="00A51CA1"/>
    <w:pPr>
      <w:bidi/>
      <w:spacing w:after="0" w:line="240" w:lineRule="auto"/>
    </w:pPr>
    <w:rPr>
      <w:rFonts w:ascii="Times New Roman" w:eastAsia="Times New Roman" w:hAnsi="Times New Roman" w:cs="David"/>
      <w:noProof/>
      <w:sz w:val="24"/>
      <w:szCs w:val="24"/>
    </w:rPr>
  </w:style>
  <w:style w:type="paragraph" w:customStyle="1" w:styleId="E460D38E05664FF79D4EFF282EF8EC9920">
    <w:name w:val="E460D38E05664FF79D4EFF282EF8EC9920"/>
    <w:rsid w:val="00A51CA1"/>
    <w:pPr>
      <w:bidi/>
      <w:spacing w:after="0" w:line="240" w:lineRule="auto"/>
    </w:pPr>
    <w:rPr>
      <w:rFonts w:ascii="Times New Roman" w:eastAsia="Times New Roman" w:hAnsi="Times New Roman" w:cs="David"/>
      <w:noProof/>
      <w:sz w:val="24"/>
      <w:szCs w:val="24"/>
    </w:rPr>
  </w:style>
  <w:style w:type="paragraph" w:customStyle="1" w:styleId="D290653DA13E4E738B7E725F79D7332913">
    <w:name w:val="D290653DA13E4E738B7E725F79D7332913"/>
    <w:rsid w:val="00A51CA1"/>
    <w:pPr>
      <w:bidi/>
      <w:spacing w:after="0" w:line="240" w:lineRule="auto"/>
    </w:pPr>
    <w:rPr>
      <w:rFonts w:ascii="Times New Roman" w:eastAsia="Times New Roman" w:hAnsi="Times New Roman" w:cs="David"/>
      <w:noProof/>
      <w:sz w:val="24"/>
      <w:szCs w:val="24"/>
    </w:rPr>
  </w:style>
  <w:style w:type="paragraph" w:customStyle="1" w:styleId="361372C4DB7441E9BE125AC684A25A0C5">
    <w:name w:val="361372C4DB7441E9BE125AC684A25A0C5"/>
    <w:rsid w:val="009A4BEE"/>
    <w:pPr>
      <w:bidi/>
      <w:spacing w:after="0" w:line="240" w:lineRule="auto"/>
    </w:pPr>
    <w:rPr>
      <w:rFonts w:ascii="Times New Roman" w:eastAsia="Times New Roman" w:hAnsi="Times New Roman" w:cs="David"/>
      <w:noProof/>
      <w:sz w:val="24"/>
      <w:szCs w:val="24"/>
    </w:rPr>
  </w:style>
  <w:style w:type="paragraph" w:customStyle="1" w:styleId="B991E1A8405A4081916BCB7F7B4904F45">
    <w:name w:val="B991E1A8405A4081916BCB7F7B4904F45"/>
    <w:rsid w:val="009A4BEE"/>
    <w:pPr>
      <w:bidi/>
      <w:spacing w:after="0" w:line="240" w:lineRule="auto"/>
    </w:pPr>
    <w:rPr>
      <w:rFonts w:ascii="Times New Roman" w:eastAsia="Times New Roman" w:hAnsi="Times New Roman" w:cs="David"/>
      <w:noProof/>
      <w:sz w:val="24"/>
      <w:szCs w:val="24"/>
    </w:rPr>
  </w:style>
  <w:style w:type="paragraph" w:customStyle="1" w:styleId="91567ABB6F614CDF8F211944D11D85575">
    <w:name w:val="91567ABB6F614CDF8F211944D11D85575"/>
    <w:rsid w:val="009A4BEE"/>
    <w:pPr>
      <w:bidi/>
      <w:spacing w:after="0" w:line="240" w:lineRule="auto"/>
    </w:pPr>
    <w:rPr>
      <w:rFonts w:ascii="Times New Roman" w:eastAsia="Times New Roman" w:hAnsi="Times New Roman" w:cs="David"/>
      <w:noProof/>
      <w:sz w:val="24"/>
      <w:szCs w:val="24"/>
    </w:rPr>
  </w:style>
  <w:style w:type="paragraph" w:customStyle="1" w:styleId="E6E6A917CC5E4519A8F2E864C48E22F29">
    <w:name w:val="E6E6A917CC5E4519A8F2E864C48E22F29"/>
    <w:rsid w:val="009A4BEE"/>
    <w:pPr>
      <w:bidi/>
      <w:spacing w:after="0" w:line="240" w:lineRule="auto"/>
    </w:pPr>
    <w:rPr>
      <w:rFonts w:ascii="Times New Roman" w:eastAsia="Times New Roman" w:hAnsi="Times New Roman" w:cs="David"/>
      <w:noProof/>
      <w:sz w:val="24"/>
      <w:szCs w:val="24"/>
    </w:rPr>
  </w:style>
  <w:style w:type="paragraph" w:customStyle="1" w:styleId="9DC4FF55E52B4E209349FC40470DD4189">
    <w:name w:val="9DC4FF55E52B4E209349FC40470DD4189"/>
    <w:rsid w:val="009A4BEE"/>
    <w:pPr>
      <w:bidi/>
      <w:spacing w:after="0" w:line="240" w:lineRule="auto"/>
    </w:pPr>
    <w:rPr>
      <w:rFonts w:ascii="Times New Roman" w:eastAsia="Times New Roman" w:hAnsi="Times New Roman" w:cs="David"/>
      <w:noProof/>
      <w:sz w:val="24"/>
      <w:szCs w:val="24"/>
    </w:rPr>
  </w:style>
  <w:style w:type="paragraph" w:customStyle="1" w:styleId="112E7BE5CCF64A68A3D497F283A4D6959">
    <w:name w:val="112E7BE5CCF64A68A3D497F283A4D6959"/>
    <w:rsid w:val="009A4BEE"/>
    <w:pPr>
      <w:bidi/>
      <w:spacing w:after="0" w:line="240" w:lineRule="auto"/>
    </w:pPr>
    <w:rPr>
      <w:rFonts w:ascii="Times New Roman" w:eastAsia="Times New Roman" w:hAnsi="Times New Roman" w:cs="David"/>
      <w:noProof/>
      <w:sz w:val="24"/>
      <w:szCs w:val="24"/>
    </w:rPr>
  </w:style>
  <w:style w:type="paragraph" w:customStyle="1" w:styleId="ECC435E5782A4F3FB39457279E24BE887">
    <w:name w:val="ECC435E5782A4F3FB39457279E24BE887"/>
    <w:rsid w:val="009A4BEE"/>
    <w:pPr>
      <w:bidi/>
      <w:spacing w:after="0" w:line="240" w:lineRule="auto"/>
    </w:pPr>
    <w:rPr>
      <w:rFonts w:ascii="Times New Roman" w:eastAsia="Times New Roman" w:hAnsi="Times New Roman" w:cs="David"/>
      <w:noProof/>
      <w:sz w:val="24"/>
      <w:szCs w:val="24"/>
    </w:rPr>
  </w:style>
  <w:style w:type="paragraph" w:customStyle="1" w:styleId="E460D38E05664FF79D4EFF282EF8EC9921">
    <w:name w:val="E460D38E05664FF79D4EFF282EF8EC9921"/>
    <w:rsid w:val="009A4BEE"/>
    <w:pPr>
      <w:bidi/>
      <w:spacing w:after="0" w:line="240" w:lineRule="auto"/>
    </w:pPr>
    <w:rPr>
      <w:rFonts w:ascii="Times New Roman" w:eastAsia="Times New Roman" w:hAnsi="Times New Roman" w:cs="David"/>
      <w:noProof/>
      <w:sz w:val="24"/>
      <w:szCs w:val="24"/>
    </w:rPr>
  </w:style>
  <w:style w:type="paragraph" w:customStyle="1" w:styleId="D290653DA13E4E738B7E725F79D7332914">
    <w:name w:val="D290653DA13E4E738B7E725F79D7332914"/>
    <w:rsid w:val="009A4BEE"/>
    <w:pPr>
      <w:bidi/>
      <w:spacing w:after="0" w:line="240" w:lineRule="auto"/>
    </w:pPr>
    <w:rPr>
      <w:rFonts w:ascii="Times New Roman" w:eastAsia="Times New Roman" w:hAnsi="Times New Roman" w:cs="David"/>
      <w:noProof/>
      <w:sz w:val="24"/>
      <w:szCs w:val="24"/>
    </w:rPr>
  </w:style>
  <w:style w:type="paragraph" w:customStyle="1" w:styleId="7D8E46D2581B4CD9ACC623ACA7D52F75">
    <w:name w:val="7D8E46D2581B4CD9ACC623ACA7D52F75"/>
    <w:rsid w:val="00CE1DCB"/>
    <w:pPr>
      <w:bidi/>
      <w:spacing w:after="0" w:line="240" w:lineRule="auto"/>
    </w:pPr>
    <w:rPr>
      <w:rFonts w:ascii="Times New Roman" w:eastAsia="Times New Roman" w:hAnsi="Times New Roman" w:cs="David"/>
      <w:noProof/>
      <w:sz w:val="24"/>
      <w:szCs w:val="24"/>
    </w:rPr>
  </w:style>
  <w:style w:type="paragraph" w:customStyle="1" w:styleId="C3B0FBA23B684176B12DDEEA2C39785F">
    <w:name w:val="C3B0FBA23B684176B12DDEEA2C39785F"/>
    <w:rsid w:val="00CE1DCB"/>
    <w:pPr>
      <w:bidi/>
      <w:spacing w:after="0" w:line="240" w:lineRule="auto"/>
    </w:pPr>
    <w:rPr>
      <w:rFonts w:ascii="Times New Roman" w:eastAsia="Times New Roman" w:hAnsi="Times New Roman" w:cs="David"/>
      <w:noProof/>
      <w:sz w:val="24"/>
      <w:szCs w:val="24"/>
    </w:rPr>
  </w:style>
  <w:style w:type="paragraph" w:customStyle="1" w:styleId="361372C4DB7441E9BE125AC684A25A0C6">
    <w:name w:val="361372C4DB7441E9BE125AC684A25A0C6"/>
    <w:rsid w:val="00CE1DCB"/>
    <w:pPr>
      <w:bidi/>
      <w:spacing w:after="0" w:line="240" w:lineRule="auto"/>
    </w:pPr>
    <w:rPr>
      <w:rFonts w:ascii="Times New Roman" w:eastAsia="Times New Roman" w:hAnsi="Times New Roman" w:cs="David"/>
      <w:noProof/>
      <w:sz w:val="24"/>
      <w:szCs w:val="24"/>
    </w:rPr>
  </w:style>
  <w:style w:type="paragraph" w:customStyle="1" w:styleId="CE26ADB1C1994B8A94D39E5A254497AA">
    <w:name w:val="CE26ADB1C1994B8A94D39E5A254497AA"/>
    <w:rsid w:val="00CE1DCB"/>
    <w:pPr>
      <w:bidi/>
      <w:spacing w:after="0" w:line="240" w:lineRule="auto"/>
    </w:pPr>
    <w:rPr>
      <w:rFonts w:ascii="Times New Roman" w:eastAsia="Times New Roman" w:hAnsi="Times New Roman" w:cs="David"/>
      <w:noProof/>
      <w:sz w:val="24"/>
      <w:szCs w:val="24"/>
    </w:rPr>
  </w:style>
  <w:style w:type="paragraph" w:customStyle="1" w:styleId="E6E6A917CC5E4519A8F2E864C48E22F210">
    <w:name w:val="E6E6A917CC5E4519A8F2E864C48E22F210"/>
    <w:rsid w:val="00CE1DCB"/>
    <w:pPr>
      <w:bidi/>
      <w:spacing w:after="0" w:line="240" w:lineRule="auto"/>
    </w:pPr>
    <w:rPr>
      <w:rFonts w:ascii="Times New Roman" w:eastAsia="Times New Roman" w:hAnsi="Times New Roman" w:cs="David"/>
      <w:noProof/>
      <w:sz w:val="24"/>
      <w:szCs w:val="24"/>
    </w:rPr>
  </w:style>
  <w:style w:type="paragraph" w:customStyle="1" w:styleId="9DC4FF55E52B4E209349FC40470DD41810">
    <w:name w:val="9DC4FF55E52B4E209349FC40470DD41810"/>
    <w:rsid w:val="00CE1DCB"/>
    <w:pPr>
      <w:bidi/>
      <w:spacing w:after="0" w:line="240" w:lineRule="auto"/>
    </w:pPr>
    <w:rPr>
      <w:rFonts w:ascii="Times New Roman" w:eastAsia="Times New Roman" w:hAnsi="Times New Roman" w:cs="David"/>
      <w:noProof/>
      <w:sz w:val="24"/>
      <w:szCs w:val="24"/>
    </w:rPr>
  </w:style>
  <w:style w:type="paragraph" w:customStyle="1" w:styleId="112E7BE5CCF64A68A3D497F283A4D69510">
    <w:name w:val="112E7BE5CCF64A68A3D497F283A4D69510"/>
    <w:rsid w:val="00CE1DCB"/>
    <w:pPr>
      <w:bidi/>
      <w:spacing w:after="0" w:line="240" w:lineRule="auto"/>
    </w:pPr>
    <w:rPr>
      <w:rFonts w:ascii="Times New Roman" w:eastAsia="Times New Roman" w:hAnsi="Times New Roman" w:cs="David"/>
      <w:noProof/>
      <w:sz w:val="24"/>
      <w:szCs w:val="24"/>
    </w:rPr>
  </w:style>
  <w:style w:type="paragraph" w:customStyle="1" w:styleId="ECC435E5782A4F3FB39457279E24BE888">
    <w:name w:val="ECC435E5782A4F3FB39457279E24BE888"/>
    <w:rsid w:val="00CE1DCB"/>
    <w:pPr>
      <w:bidi/>
      <w:spacing w:after="0" w:line="240" w:lineRule="auto"/>
    </w:pPr>
    <w:rPr>
      <w:rFonts w:ascii="Times New Roman" w:eastAsia="Times New Roman" w:hAnsi="Times New Roman" w:cs="David"/>
      <w:noProof/>
      <w:sz w:val="24"/>
      <w:szCs w:val="24"/>
    </w:rPr>
  </w:style>
  <w:style w:type="paragraph" w:customStyle="1" w:styleId="E460D38E05664FF79D4EFF282EF8EC9922">
    <w:name w:val="E460D38E05664FF79D4EFF282EF8EC9922"/>
    <w:rsid w:val="00CE1DCB"/>
    <w:pPr>
      <w:bidi/>
      <w:spacing w:after="0" w:line="240" w:lineRule="auto"/>
    </w:pPr>
    <w:rPr>
      <w:rFonts w:ascii="Times New Roman" w:eastAsia="Times New Roman" w:hAnsi="Times New Roman" w:cs="David"/>
      <w:noProof/>
      <w:sz w:val="24"/>
      <w:szCs w:val="24"/>
    </w:rPr>
  </w:style>
  <w:style w:type="paragraph" w:customStyle="1" w:styleId="F5EF4663D5094D57BB3FEC6B89CF5C8E">
    <w:name w:val="F5EF4663D5094D57BB3FEC6B89CF5C8E"/>
    <w:rsid w:val="00CE1DCB"/>
    <w:pPr>
      <w:bidi/>
      <w:spacing w:after="0" w:line="240" w:lineRule="auto"/>
    </w:pPr>
    <w:rPr>
      <w:rFonts w:ascii="Times New Roman" w:eastAsia="Times New Roman" w:hAnsi="Times New Roman" w:cs="David"/>
      <w:noProof/>
      <w:sz w:val="24"/>
      <w:szCs w:val="24"/>
    </w:rPr>
  </w:style>
  <w:style w:type="paragraph" w:customStyle="1" w:styleId="D290653DA13E4E738B7E725F79D7332915">
    <w:name w:val="D290653DA13E4E738B7E725F79D7332915"/>
    <w:rsid w:val="00CE1DCB"/>
    <w:pPr>
      <w:bidi/>
      <w:spacing w:after="0" w:line="240" w:lineRule="auto"/>
    </w:pPr>
    <w:rPr>
      <w:rFonts w:ascii="Times New Roman" w:eastAsia="Times New Roman" w:hAnsi="Times New Roman" w:cs="David"/>
      <w:noProof/>
      <w:sz w:val="24"/>
      <w:szCs w:val="24"/>
    </w:rPr>
  </w:style>
  <w:style w:type="paragraph" w:customStyle="1" w:styleId="32C57370D60D49D08DBB7279C159E425">
    <w:name w:val="32C57370D60D49D08DBB7279C159E425"/>
    <w:rsid w:val="00CE1DCB"/>
    <w:pPr>
      <w:bidi/>
      <w:spacing w:after="160" w:line="259" w:lineRule="auto"/>
    </w:pPr>
  </w:style>
  <w:style w:type="paragraph" w:customStyle="1" w:styleId="7D8E46D2581B4CD9ACC623ACA7D52F751">
    <w:name w:val="7D8E46D2581B4CD9ACC623ACA7D52F751"/>
    <w:rsid w:val="00AD53D7"/>
    <w:pPr>
      <w:bidi/>
      <w:spacing w:after="0" w:line="240" w:lineRule="auto"/>
    </w:pPr>
    <w:rPr>
      <w:rFonts w:ascii="Times New Roman" w:eastAsia="Times New Roman" w:hAnsi="Times New Roman" w:cs="David"/>
      <w:noProof/>
      <w:sz w:val="24"/>
      <w:szCs w:val="24"/>
    </w:rPr>
  </w:style>
  <w:style w:type="paragraph" w:customStyle="1" w:styleId="C3B0FBA23B684176B12DDEEA2C39785F1">
    <w:name w:val="C3B0FBA23B684176B12DDEEA2C39785F1"/>
    <w:rsid w:val="00AD53D7"/>
    <w:pPr>
      <w:bidi/>
      <w:spacing w:after="0" w:line="240" w:lineRule="auto"/>
    </w:pPr>
    <w:rPr>
      <w:rFonts w:ascii="Times New Roman" w:eastAsia="Times New Roman" w:hAnsi="Times New Roman" w:cs="David"/>
      <w:noProof/>
      <w:sz w:val="24"/>
      <w:szCs w:val="24"/>
    </w:rPr>
  </w:style>
  <w:style w:type="paragraph" w:customStyle="1" w:styleId="5FE133EA4EB14C2CAB6C483B10D59812">
    <w:name w:val="5FE133EA4EB14C2CAB6C483B10D59812"/>
    <w:rsid w:val="00AD53D7"/>
    <w:pPr>
      <w:bidi/>
      <w:spacing w:after="0" w:line="240" w:lineRule="auto"/>
    </w:pPr>
    <w:rPr>
      <w:rFonts w:ascii="Times New Roman" w:eastAsia="Times New Roman" w:hAnsi="Times New Roman" w:cs="David"/>
      <w:noProof/>
      <w:sz w:val="24"/>
      <w:szCs w:val="24"/>
    </w:rPr>
  </w:style>
  <w:style w:type="paragraph" w:customStyle="1" w:styleId="32C57370D60D49D08DBB7279C159E4251">
    <w:name w:val="32C57370D60D49D08DBB7279C159E4251"/>
    <w:rsid w:val="00AD53D7"/>
    <w:pPr>
      <w:bidi/>
      <w:spacing w:after="0" w:line="240" w:lineRule="auto"/>
    </w:pPr>
    <w:rPr>
      <w:rFonts w:ascii="Times New Roman" w:eastAsia="Times New Roman" w:hAnsi="Times New Roman" w:cs="David"/>
      <w:noProof/>
      <w:sz w:val="24"/>
      <w:szCs w:val="24"/>
    </w:rPr>
  </w:style>
  <w:style w:type="paragraph" w:customStyle="1" w:styleId="E6E6A917CC5E4519A8F2E864C48E22F211">
    <w:name w:val="E6E6A917CC5E4519A8F2E864C48E22F211"/>
    <w:rsid w:val="00AD53D7"/>
    <w:pPr>
      <w:bidi/>
      <w:spacing w:after="0" w:line="240" w:lineRule="auto"/>
    </w:pPr>
    <w:rPr>
      <w:rFonts w:ascii="Times New Roman" w:eastAsia="Times New Roman" w:hAnsi="Times New Roman" w:cs="David"/>
      <w:noProof/>
      <w:sz w:val="24"/>
      <w:szCs w:val="24"/>
    </w:rPr>
  </w:style>
  <w:style w:type="paragraph" w:customStyle="1" w:styleId="9DC4FF55E52B4E209349FC40470DD41811">
    <w:name w:val="9DC4FF55E52B4E209349FC40470DD41811"/>
    <w:rsid w:val="00AD53D7"/>
    <w:pPr>
      <w:bidi/>
      <w:spacing w:after="0" w:line="240" w:lineRule="auto"/>
    </w:pPr>
    <w:rPr>
      <w:rFonts w:ascii="Times New Roman" w:eastAsia="Times New Roman" w:hAnsi="Times New Roman" w:cs="David"/>
      <w:noProof/>
      <w:sz w:val="24"/>
      <w:szCs w:val="24"/>
    </w:rPr>
  </w:style>
  <w:style w:type="paragraph" w:customStyle="1" w:styleId="112E7BE5CCF64A68A3D497F283A4D69511">
    <w:name w:val="112E7BE5CCF64A68A3D497F283A4D69511"/>
    <w:rsid w:val="00AD53D7"/>
    <w:pPr>
      <w:bidi/>
      <w:spacing w:after="0" w:line="240" w:lineRule="auto"/>
    </w:pPr>
    <w:rPr>
      <w:rFonts w:ascii="Times New Roman" w:eastAsia="Times New Roman" w:hAnsi="Times New Roman" w:cs="David"/>
      <w:noProof/>
      <w:sz w:val="24"/>
      <w:szCs w:val="24"/>
    </w:rPr>
  </w:style>
  <w:style w:type="paragraph" w:customStyle="1" w:styleId="ECC435E5782A4F3FB39457279E24BE889">
    <w:name w:val="ECC435E5782A4F3FB39457279E24BE889"/>
    <w:rsid w:val="00AD53D7"/>
    <w:pPr>
      <w:bidi/>
      <w:spacing w:after="0" w:line="240" w:lineRule="auto"/>
    </w:pPr>
    <w:rPr>
      <w:rFonts w:ascii="Times New Roman" w:eastAsia="Times New Roman" w:hAnsi="Times New Roman" w:cs="David"/>
      <w:noProof/>
      <w:sz w:val="24"/>
      <w:szCs w:val="24"/>
    </w:rPr>
  </w:style>
  <w:style w:type="paragraph" w:customStyle="1" w:styleId="E460D38E05664FF79D4EFF282EF8EC9923">
    <w:name w:val="E460D38E05664FF79D4EFF282EF8EC9923"/>
    <w:rsid w:val="00AD53D7"/>
    <w:pPr>
      <w:bidi/>
      <w:spacing w:after="0" w:line="240" w:lineRule="auto"/>
    </w:pPr>
    <w:rPr>
      <w:rFonts w:ascii="Times New Roman" w:eastAsia="Times New Roman" w:hAnsi="Times New Roman" w:cs="David"/>
      <w:noProof/>
      <w:sz w:val="24"/>
      <w:szCs w:val="24"/>
    </w:rPr>
  </w:style>
  <w:style w:type="paragraph" w:customStyle="1" w:styleId="F5EF4663D5094D57BB3FEC6B89CF5C8E1">
    <w:name w:val="F5EF4663D5094D57BB3FEC6B89CF5C8E1"/>
    <w:rsid w:val="00AD53D7"/>
    <w:pPr>
      <w:bidi/>
      <w:spacing w:after="0" w:line="240" w:lineRule="auto"/>
    </w:pPr>
    <w:rPr>
      <w:rFonts w:ascii="Times New Roman" w:eastAsia="Times New Roman" w:hAnsi="Times New Roman" w:cs="David"/>
      <w:noProof/>
      <w:sz w:val="24"/>
      <w:szCs w:val="24"/>
    </w:rPr>
  </w:style>
  <w:style w:type="paragraph" w:customStyle="1" w:styleId="D290653DA13E4E738B7E725F79D7332916">
    <w:name w:val="D290653DA13E4E738B7E725F79D7332916"/>
    <w:rsid w:val="00AD53D7"/>
    <w:pPr>
      <w:bidi/>
      <w:spacing w:after="0" w:line="240" w:lineRule="auto"/>
    </w:pPr>
    <w:rPr>
      <w:rFonts w:ascii="Times New Roman" w:eastAsia="Times New Roman" w:hAnsi="Times New Roman" w:cs="David"/>
      <w:noProof/>
      <w:sz w:val="24"/>
      <w:szCs w:val="24"/>
    </w:rPr>
  </w:style>
  <w:style w:type="paragraph" w:customStyle="1" w:styleId="7D8E46D2581B4CD9ACC623ACA7D52F752">
    <w:name w:val="7D8E46D2581B4CD9ACC623ACA7D52F752"/>
    <w:rsid w:val="000177CC"/>
    <w:pPr>
      <w:bidi/>
      <w:spacing w:after="0" w:line="240" w:lineRule="auto"/>
    </w:pPr>
    <w:rPr>
      <w:rFonts w:ascii="Times New Roman" w:eastAsia="Times New Roman" w:hAnsi="Times New Roman" w:cs="David"/>
      <w:noProof/>
      <w:sz w:val="24"/>
      <w:szCs w:val="24"/>
    </w:rPr>
  </w:style>
  <w:style w:type="paragraph" w:customStyle="1" w:styleId="C3B0FBA23B684176B12DDEEA2C39785F2">
    <w:name w:val="C3B0FBA23B684176B12DDEEA2C39785F2"/>
    <w:rsid w:val="000177CC"/>
    <w:pPr>
      <w:bidi/>
      <w:spacing w:after="0" w:line="240" w:lineRule="auto"/>
    </w:pPr>
    <w:rPr>
      <w:rFonts w:ascii="Times New Roman" w:eastAsia="Times New Roman" w:hAnsi="Times New Roman" w:cs="David"/>
      <w:noProof/>
      <w:sz w:val="24"/>
      <w:szCs w:val="24"/>
    </w:rPr>
  </w:style>
  <w:style w:type="paragraph" w:customStyle="1" w:styleId="5FE133EA4EB14C2CAB6C483B10D598121">
    <w:name w:val="5FE133EA4EB14C2CAB6C483B10D598121"/>
    <w:rsid w:val="000177CC"/>
    <w:pPr>
      <w:bidi/>
      <w:spacing w:after="0" w:line="240" w:lineRule="auto"/>
    </w:pPr>
    <w:rPr>
      <w:rFonts w:ascii="Times New Roman" w:eastAsia="Times New Roman" w:hAnsi="Times New Roman" w:cs="David"/>
      <w:noProof/>
      <w:sz w:val="24"/>
      <w:szCs w:val="24"/>
    </w:rPr>
  </w:style>
  <w:style w:type="paragraph" w:customStyle="1" w:styleId="32C57370D60D49D08DBB7279C159E4252">
    <w:name w:val="32C57370D60D49D08DBB7279C159E4252"/>
    <w:rsid w:val="000177CC"/>
    <w:pPr>
      <w:bidi/>
      <w:spacing w:after="0" w:line="240" w:lineRule="auto"/>
    </w:pPr>
    <w:rPr>
      <w:rFonts w:ascii="Times New Roman" w:eastAsia="Times New Roman" w:hAnsi="Times New Roman" w:cs="David"/>
      <w:noProof/>
      <w:sz w:val="24"/>
      <w:szCs w:val="24"/>
    </w:rPr>
  </w:style>
  <w:style w:type="paragraph" w:customStyle="1" w:styleId="E6E6A917CC5E4519A8F2E864C48E22F212">
    <w:name w:val="E6E6A917CC5E4519A8F2E864C48E22F212"/>
    <w:rsid w:val="000177CC"/>
    <w:pPr>
      <w:bidi/>
      <w:spacing w:after="0" w:line="240" w:lineRule="auto"/>
    </w:pPr>
    <w:rPr>
      <w:rFonts w:ascii="Times New Roman" w:eastAsia="Times New Roman" w:hAnsi="Times New Roman" w:cs="David"/>
      <w:noProof/>
      <w:sz w:val="24"/>
      <w:szCs w:val="24"/>
    </w:rPr>
  </w:style>
  <w:style w:type="paragraph" w:customStyle="1" w:styleId="9DC4FF55E52B4E209349FC40470DD41812">
    <w:name w:val="9DC4FF55E52B4E209349FC40470DD41812"/>
    <w:rsid w:val="000177CC"/>
    <w:pPr>
      <w:bidi/>
      <w:spacing w:after="0" w:line="240" w:lineRule="auto"/>
    </w:pPr>
    <w:rPr>
      <w:rFonts w:ascii="Times New Roman" w:eastAsia="Times New Roman" w:hAnsi="Times New Roman" w:cs="David"/>
      <w:noProof/>
      <w:sz w:val="24"/>
      <w:szCs w:val="24"/>
    </w:rPr>
  </w:style>
  <w:style w:type="paragraph" w:customStyle="1" w:styleId="112E7BE5CCF64A68A3D497F283A4D69512">
    <w:name w:val="112E7BE5CCF64A68A3D497F283A4D69512"/>
    <w:rsid w:val="000177CC"/>
    <w:pPr>
      <w:bidi/>
      <w:spacing w:after="0" w:line="240" w:lineRule="auto"/>
    </w:pPr>
    <w:rPr>
      <w:rFonts w:ascii="Times New Roman" w:eastAsia="Times New Roman" w:hAnsi="Times New Roman" w:cs="David"/>
      <w:noProof/>
      <w:sz w:val="24"/>
      <w:szCs w:val="24"/>
    </w:rPr>
  </w:style>
  <w:style w:type="paragraph" w:customStyle="1" w:styleId="ECC435E5782A4F3FB39457279E24BE8810">
    <w:name w:val="ECC435E5782A4F3FB39457279E24BE8810"/>
    <w:rsid w:val="000177CC"/>
    <w:pPr>
      <w:bidi/>
      <w:spacing w:after="0" w:line="240" w:lineRule="auto"/>
    </w:pPr>
    <w:rPr>
      <w:rFonts w:ascii="Times New Roman" w:eastAsia="Times New Roman" w:hAnsi="Times New Roman" w:cs="David"/>
      <w:noProof/>
      <w:sz w:val="24"/>
      <w:szCs w:val="24"/>
    </w:rPr>
  </w:style>
  <w:style w:type="paragraph" w:customStyle="1" w:styleId="E460D38E05664FF79D4EFF282EF8EC9924">
    <w:name w:val="E460D38E05664FF79D4EFF282EF8EC9924"/>
    <w:rsid w:val="000177CC"/>
    <w:pPr>
      <w:bidi/>
      <w:spacing w:after="0" w:line="240" w:lineRule="auto"/>
    </w:pPr>
    <w:rPr>
      <w:rFonts w:ascii="Times New Roman" w:eastAsia="Times New Roman" w:hAnsi="Times New Roman" w:cs="David"/>
      <w:noProof/>
      <w:sz w:val="24"/>
      <w:szCs w:val="24"/>
    </w:rPr>
  </w:style>
  <w:style w:type="paragraph" w:customStyle="1" w:styleId="F5EF4663D5094D57BB3FEC6B89CF5C8E2">
    <w:name w:val="F5EF4663D5094D57BB3FEC6B89CF5C8E2"/>
    <w:rsid w:val="000177CC"/>
    <w:pPr>
      <w:bidi/>
      <w:spacing w:after="0" w:line="240" w:lineRule="auto"/>
    </w:pPr>
    <w:rPr>
      <w:rFonts w:ascii="Times New Roman" w:eastAsia="Times New Roman" w:hAnsi="Times New Roman" w:cs="David"/>
      <w:noProof/>
      <w:sz w:val="24"/>
      <w:szCs w:val="24"/>
    </w:rPr>
  </w:style>
  <w:style w:type="paragraph" w:customStyle="1" w:styleId="D290653DA13E4E738B7E725F79D7332917">
    <w:name w:val="D290653DA13E4E738B7E725F79D7332917"/>
    <w:rsid w:val="000177CC"/>
    <w:pPr>
      <w:bidi/>
      <w:spacing w:after="0" w:line="240" w:lineRule="auto"/>
    </w:pPr>
    <w:rPr>
      <w:rFonts w:ascii="Times New Roman" w:eastAsia="Times New Roman" w:hAnsi="Times New Roman" w:cs="David"/>
      <w:noProof/>
      <w:sz w:val="24"/>
      <w:szCs w:val="24"/>
    </w:rPr>
  </w:style>
  <w:style w:type="paragraph" w:customStyle="1" w:styleId="D0835A28627A476594973290286577B2">
    <w:name w:val="D0835A28627A476594973290286577B2"/>
    <w:rsid w:val="000177CC"/>
    <w:pPr>
      <w:bidi/>
      <w:spacing w:after="160" w:line="259" w:lineRule="auto"/>
    </w:pPr>
  </w:style>
  <w:style w:type="paragraph" w:customStyle="1" w:styleId="C0D9D4EB038F4D9DB24B5A2B7A8F2E7B">
    <w:name w:val="C0D9D4EB038F4D9DB24B5A2B7A8F2E7B"/>
    <w:rsid w:val="000177CC"/>
    <w:pPr>
      <w:bidi/>
      <w:spacing w:after="160" w:line="259" w:lineRule="auto"/>
    </w:pPr>
  </w:style>
  <w:style w:type="paragraph" w:customStyle="1" w:styleId="7D8E46D2581B4CD9ACC623ACA7D52F753">
    <w:name w:val="7D8E46D2581B4CD9ACC623ACA7D52F753"/>
    <w:rsid w:val="00817811"/>
    <w:pPr>
      <w:bidi/>
      <w:spacing w:after="0" w:line="240" w:lineRule="auto"/>
    </w:pPr>
    <w:rPr>
      <w:rFonts w:ascii="Times New Roman" w:eastAsia="Times New Roman" w:hAnsi="Times New Roman" w:cs="David"/>
      <w:noProof/>
      <w:sz w:val="24"/>
      <w:szCs w:val="24"/>
    </w:rPr>
  </w:style>
  <w:style w:type="paragraph" w:customStyle="1" w:styleId="C3B0FBA23B684176B12DDEEA2C39785F3">
    <w:name w:val="C3B0FBA23B684176B12DDEEA2C39785F3"/>
    <w:rsid w:val="00817811"/>
    <w:pPr>
      <w:bidi/>
      <w:spacing w:after="0" w:line="240" w:lineRule="auto"/>
    </w:pPr>
    <w:rPr>
      <w:rFonts w:ascii="Times New Roman" w:eastAsia="Times New Roman" w:hAnsi="Times New Roman" w:cs="David"/>
      <w:noProof/>
      <w:sz w:val="24"/>
      <w:szCs w:val="24"/>
    </w:rPr>
  </w:style>
  <w:style w:type="paragraph" w:customStyle="1" w:styleId="C0D9D4EB038F4D9DB24B5A2B7A8F2E7B1">
    <w:name w:val="C0D9D4EB038F4D9DB24B5A2B7A8F2E7B1"/>
    <w:rsid w:val="00817811"/>
    <w:pPr>
      <w:bidi/>
      <w:spacing w:after="0" w:line="240" w:lineRule="auto"/>
    </w:pPr>
    <w:rPr>
      <w:rFonts w:ascii="Times New Roman" w:eastAsia="Times New Roman" w:hAnsi="Times New Roman" w:cs="David"/>
      <w:noProof/>
      <w:sz w:val="24"/>
      <w:szCs w:val="24"/>
    </w:rPr>
  </w:style>
  <w:style w:type="paragraph" w:customStyle="1" w:styleId="D0835A28627A476594973290286577B21">
    <w:name w:val="D0835A28627A476594973290286577B21"/>
    <w:rsid w:val="00817811"/>
    <w:pPr>
      <w:bidi/>
      <w:spacing w:after="0" w:line="240" w:lineRule="auto"/>
    </w:pPr>
    <w:rPr>
      <w:rFonts w:ascii="Times New Roman" w:eastAsia="Times New Roman" w:hAnsi="Times New Roman" w:cs="David"/>
      <w:noProof/>
      <w:sz w:val="24"/>
      <w:szCs w:val="24"/>
    </w:rPr>
  </w:style>
  <w:style w:type="paragraph" w:customStyle="1" w:styleId="E6E6A917CC5E4519A8F2E864C48E22F213">
    <w:name w:val="E6E6A917CC5E4519A8F2E864C48E22F213"/>
    <w:rsid w:val="00817811"/>
    <w:pPr>
      <w:bidi/>
      <w:spacing w:after="0" w:line="240" w:lineRule="auto"/>
    </w:pPr>
    <w:rPr>
      <w:rFonts w:ascii="Times New Roman" w:eastAsia="Times New Roman" w:hAnsi="Times New Roman" w:cs="David"/>
      <w:noProof/>
      <w:sz w:val="24"/>
      <w:szCs w:val="24"/>
    </w:rPr>
  </w:style>
  <w:style w:type="paragraph" w:customStyle="1" w:styleId="9DC4FF55E52B4E209349FC40470DD41813">
    <w:name w:val="9DC4FF55E52B4E209349FC40470DD41813"/>
    <w:rsid w:val="00817811"/>
    <w:pPr>
      <w:bidi/>
      <w:spacing w:after="0" w:line="240" w:lineRule="auto"/>
    </w:pPr>
    <w:rPr>
      <w:rFonts w:ascii="Times New Roman" w:eastAsia="Times New Roman" w:hAnsi="Times New Roman" w:cs="David"/>
      <w:noProof/>
      <w:sz w:val="24"/>
      <w:szCs w:val="24"/>
    </w:rPr>
  </w:style>
  <w:style w:type="paragraph" w:customStyle="1" w:styleId="112E7BE5CCF64A68A3D497F283A4D69513">
    <w:name w:val="112E7BE5CCF64A68A3D497F283A4D69513"/>
    <w:rsid w:val="00817811"/>
    <w:pPr>
      <w:bidi/>
      <w:spacing w:after="0" w:line="240" w:lineRule="auto"/>
    </w:pPr>
    <w:rPr>
      <w:rFonts w:ascii="Times New Roman" w:eastAsia="Times New Roman" w:hAnsi="Times New Roman" w:cs="David"/>
      <w:noProof/>
      <w:sz w:val="24"/>
      <w:szCs w:val="24"/>
    </w:rPr>
  </w:style>
  <w:style w:type="paragraph" w:customStyle="1" w:styleId="ECC435E5782A4F3FB39457279E24BE8811">
    <w:name w:val="ECC435E5782A4F3FB39457279E24BE8811"/>
    <w:rsid w:val="00817811"/>
    <w:pPr>
      <w:bidi/>
      <w:spacing w:after="0" w:line="240" w:lineRule="auto"/>
    </w:pPr>
    <w:rPr>
      <w:rFonts w:ascii="Times New Roman" w:eastAsia="Times New Roman" w:hAnsi="Times New Roman" w:cs="David"/>
      <w:noProof/>
      <w:sz w:val="24"/>
      <w:szCs w:val="24"/>
    </w:rPr>
  </w:style>
  <w:style w:type="paragraph" w:customStyle="1" w:styleId="E460D38E05664FF79D4EFF282EF8EC9925">
    <w:name w:val="E460D38E05664FF79D4EFF282EF8EC9925"/>
    <w:rsid w:val="00817811"/>
    <w:pPr>
      <w:bidi/>
      <w:spacing w:after="0" w:line="240" w:lineRule="auto"/>
    </w:pPr>
    <w:rPr>
      <w:rFonts w:ascii="Times New Roman" w:eastAsia="Times New Roman" w:hAnsi="Times New Roman" w:cs="David"/>
      <w:noProof/>
      <w:sz w:val="24"/>
      <w:szCs w:val="24"/>
    </w:rPr>
  </w:style>
  <w:style w:type="paragraph" w:customStyle="1" w:styleId="F5EF4663D5094D57BB3FEC6B89CF5C8E3">
    <w:name w:val="F5EF4663D5094D57BB3FEC6B89CF5C8E3"/>
    <w:rsid w:val="00817811"/>
    <w:pPr>
      <w:bidi/>
      <w:spacing w:after="0" w:line="240" w:lineRule="auto"/>
    </w:pPr>
    <w:rPr>
      <w:rFonts w:ascii="Times New Roman" w:eastAsia="Times New Roman" w:hAnsi="Times New Roman" w:cs="David"/>
      <w:noProof/>
      <w:sz w:val="24"/>
      <w:szCs w:val="24"/>
    </w:rPr>
  </w:style>
  <w:style w:type="paragraph" w:customStyle="1" w:styleId="D290653DA13E4E738B7E725F79D7332918">
    <w:name w:val="D290653DA13E4E738B7E725F79D7332918"/>
    <w:rsid w:val="00817811"/>
    <w:pPr>
      <w:bidi/>
      <w:spacing w:after="0" w:line="240" w:lineRule="auto"/>
    </w:pPr>
    <w:rPr>
      <w:rFonts w:ascii="Times New Roman" w:eastAsia="Times New Roman" w:hAnsi="Times New Roman" w:cs="David"/>
      <w:noProof/>
      <w:sz w:val="24"/>
      <w:szCs w:val="24"/>
    </w:rPr>
  </w:style>
  <w:style w:type="paragraph" w:customStyle="1" w:styleId="7D8E46D2581B4CD9ACC623ACA7D52F754">
    <w:name w:val="7D8E46D2581B4CD9ACC623ACA7D52F754"/>
    <w:rsid w:val="001D696D"/>
    <w:pPr>
      <w:bidi/>
      <w:spacing w:after="0" w:line="240" w:lineRule="auto"/>
    </w:pPr>
    <w:rPr>
      <w:rFonts w:ascii="Times New Roman" w:eastAsia="Times New Roman" w:hAnsi="Times New Roman" w:cs="David"/>
      <w:noProof/>
      <w:sz w:val="24"/>
      <w:szCs w:val="24"/>
    </w:rPr>
  </w:style>
  <w:style w:type="paragraph" w:customStyle="1" w:styleId="C3B0FBA23B684176B12DDEEA2C39785F4">
    <w:name w:val="C3B0FBA23B684176B12DDEEA2C39785F4"/>
    <w:rsid w:val="001D696D"/>
    <w:pPr>
      <w:bidi/>
      <w:spacing w:after="0" w:line="240" w:lineRule="auto"/>
    </w:pPr>
    <w:rPr>
      <w:rFonts w:ascii="Times New Roman" w:eastAsia="Times New Roman" w:hAnsi="Times New Roman" w:cs="David"/>
      <w:noProof/>
      <w:sz w:val="24"/>
      <w:szCs w:val="24"/>
    </w:rPr>
  </w:style>
  <w:style w:type="paragraph" w:customStyle="1" w:styleId="C0D9D4EB038F4D9DB24B5A2B7A8F2E7B2">
    <w:name w:val="C0D9D4EB038F4D9DB24B5A2B7A8F2E7B2"/>
    <w:rsid w:val="001D696D"/>
    <w:pPr>
      <w:bidi/>
      <w:spacing w:after="0" w:line="240" w:lineRule="auto"/>
    </w:pPr>
    <w:rPr>
      <w:rFonts w:ascii="Times New Roman" w:eastAsia="Times New Roman" w:hAnsi="Times New Roman" w:cs="David"/>
      <w:noProof/>
      <w:sz w:val="24"/>
      <w:szCs w:val="24"/>
    </w:rPr>
  </w:style>
  <w:style w:type="paragraph" w:customStyle="1" w:styleId="D0835A28627A476594973290286577B22">
    <w:name w:val="D0835A28627A476594973290286577B22"/>
    <w:rsid w:val="001D696D"/>
    <w:pPr>
      <w:bidi/>
      <w:spacing w:after="0" w:line="240" w:lineRule="auto"/>
    </w:pPr>
    <w:rPr>
      <w:rFonts w:ascii="Times New Roman" w:eastAsia="Times New Roman" w:hAnsi="Times New Roman" w:cs="David"/>
      <w:noProof/>
      <w:sz w:val="24"/>
      <w:szCs w:val="24"/>
    </w:rPr>
  </w:style>
  <w:style w:type="paragraph" w:customStyle="1" w:styleId="E6E6A917CC5E4519A8F2E864C48E22F214">
    <w:name w:val="E6E6A917CC5E4519A8F2E864C48E22F214"/>
    <w:rsid w:val="001D696D"/>
    <w:pPr>
      <w:bidi/>
      <w:spacing w:after="0" w:line="240" w:lineRule="auto"/>
    </w:pPr>
    <w:rPr>
      <w:rFonts w:ascii="Times New Roman" w:eastAsia="Times New Roman" w:hAnsi="Times New Roman" w:cs="David"/>
      <w:noProof/>
      <w:sz w:val="24"/>
      <w:szCs w:val="24"/>
    </w:rPr>
  </w:style>
  <w:style w:type="paragraph" w:customStyle="1" w:styleId="9DC4FF55E52B4E209349FC40470DD41814">
    <w:name w:val="9DC4FF55E52B4E209349FC40470DD41814"/>
    <w:rsid w:val="001D696D"/>
    <w:pPr>
      <w:bidi/>
      <w:spacing w:after="0" w:line="240" w:lineRule="auto"/>
    </w:pPr>
    <w:rPr>
      <w:rFonts w:ascii="Times New Roman" w:eastAsia="Times New Roman" w:hAnsi="Times New Roman" w:cs="David"/>
      <w:noProof/>
      <w:sz w:val="24"/>
      <w:szCs w:val="24"/>
    </w:rPr>
  </w:style>
  <w:style w:type="paragraph" w:customStyle="1" w:styleId="112E7BE5CCF64A68A3D497F283A4D69514">
    <w:name w:val="112E7BE5CCF64A68A3D497F283A4D69514"/>
    <w:rsid w:val="001D696D"/>
    <w:pPr>
      <w:bidi/>
      <w:spacing w:after="0" w:line="240" w:lineRule="auto"/>
    </w:pPr>
    <w:rPr>
      <w:rFonts w:ascii="Times New Roman" w:eastAsia="Times New Roman" w:hAnsi="Times New Roman" w:cs="David"/>
      <w:noProof/>
      <w:sz w:val="24"/>
      <w:szCs w:val="24"/>
    </w:rPr>
  </w:style>
  <w:style w:type="paragraph" w:customStyle="1" w:styleId="ECC435E5782A4F3FB39457279E24BE8812">
    <w:name w:val="ECC435E5782A4F3FB39457279E24BE8812"/>
    <w:rsid w:val="001D696D"/>
    <w:pPr>
      <w:bidi/>
      <w:spacing w:after="0" w:line="240" w:lineRule="auto"/>
    </w:pPr>
    <w:rPr>
      <w:rFonts w:ascii="Times New Roman" w:eastAsia="Times New Roman" w:hAnsi="Times New Roman" w:cs="David"/>
      <w:noProof/>
      <w:sz w:val="24"/>
      <w:szCs w:val="24"/>
    </w:rPr>
  </w:style>
  <w:style w:type="paragraph" w:customStyle="1" w:styleId="E460D38E05664FF79D4EFF282EF8EC9926">
    <w:name w:val="E460D38E05664FF79D4EFF282EF8EC9926"/>
    <w:rsid w:val="001D696D"/>
    <w:pPr>
      <w:bidi/>
      <w:spacing w:after="0" w:line="240" w:lineRule="auto"/>
    </w:pPr>
    <w:rPr>
      <w:rFonts w:ascii="Times New Roman" w:eastAsia="Times New Roman" w:hAnsi="Times New Roman" w:cs="David"/>
      <w:noProof/>
      <w:sz w:val="24"/>
      <w:szCs w:val="24"/>
    </w:rPr>
  </w:style>
  <w:style w:type="paragraph" w:customStyle="1" w:styleId="F5EF4663D5094D57BB3FEC6B89CF5C8E4">
    <w:name w:val="F5EF4663D5094D57BB3FEC6B89CF5C8E4"/>
    <w:rsid w:val="001D696D"/>
    <w:pPr>
      <w:bidi/>
      <w:spacing w:after="0" w:line="240" w:lineRule="auto"/>
    </w:pPr>
    <w:rPr>
      <w:rFonts w:ascii="Times New Roman" w:eastAsia="Times New Roman" w:hAnsi="Times New Roman" w:cs="David"/>
      <w:noProof/>
      <w:sz w:val="24"/>
      <w:szCs w:val="24"/>
    </w:rPr>
  </w:style>
  <w:style w:type="paragraph" w:customStyle="1" w:styleId="D290653DA13E4E738B7E725F79D7332919">
    <w:name w:val="D290653DA13E4E738B7E725F79D7332919"/>
    <w:rsid w:val="001D696D"/>
    <w:pPr>
      <w:bidi/>
      <w:spacing w:after="0" w:line="240" w:lineRule="auto"/>
    </w:pPr>
    <w:rPr>
      <w:rFonts w:ascii="Times New Roman" w:eastAsia="Times New Roman" w:hAnsi="Times New Roman" w:cs="David"/>
      <w:noProof/>
      <w:sz w:val="24"/>
      <w:szCs w:val="24"/>
    </w:rPr>
  </w:style>
  <w:style w:type="paragraph" w:customStyle="1" w:styleId="7D8E46D2581B4CD9ACC623ACA7D52F755">
    <w:name w:val="7D8E46D2581B4CD9ACC623ACA7D52F755"/>
    <w:rsid w:val="006377AB"/>
    <w:pPr>
      <w:bidi/>
      <w:spacing w:after="0" w:line="240" w:lineRule="auto"/>
    </w:pPr>
    <w:rPr>
      <w:rFonts w:ascii="Times New Roman" w:eastAsia="Times New Roman" w:hAnsi="Times New Roman" w:cs="David"/>
      <w:noProof/>
      <w:sz w:val="24"/>
      <w:szCs w:val="24"/>
    </w:rPr>
  </w:style>
  <w:style w:type="paragraph" w:customStyle="1" w:styleId="C3B0FBA23B684176B12DDEEA2C39785F5">
    <w:name w:val="C3B0FBA23B684176B12DDEEA2C39785F5"/>
    <w:rsid w:val="006377AB"/>
    <w:pPr>
      <w:bidi/>
      <w:spacing w:after="0" w:line="240" w:lineRule="auto"/>
    </w:pPr>
    <w:rPr>
      <w:rFonts w:ascii="Times New Roman" w:eastAsia="Times New Roman" w:hAnsi="Times New Roman" w:cs="David"/>
      <w:noProof/>
      <w:sz w:val="24"/>
      <w:szCs w:val="24"/>
    </w:rPr>
  </w:style>
  <w:style w:type="paragraph" w:customStyle="1" w:styleId="C0D9D4EB038F4D9DB24B5A2B7A8F2E7B3">
    <w:name w:val="C0D9D4EB038F4D9DB24B5A2B7A8F2E7B3"/>
    <w:rsid w:val="006377AB"/>
    <w:pPr>
      <w:bidi/>
      <w:spacing w:after="0" w:line="240" w:lineRule="auto"/>
    </w:pPr>
    <w:rPr>
      <w:rFonts w:ascii="Times New Roman" w:eastAsia="Times New Roman" w:hAnsi="Times New Roman" w:cs="David"/>
      <w:noProof/>
      <w:sz w:val="24"/>
      <w:szCs w:val="24"/>
    </w:rPr>
  </w:style>
  <w:style w:type="paragraph" w:customStyle="1" w:styleId="D0835A28627A476594973290286577B23">
    <w:name w:val="D0835A28627A476594973290286577B23"/>
    <w:rsid w:val="006377AB"/>
    <w:pPr>
      <w:bidi/>
      <w:spacing w:after="0" w:line="240" w:lineRule="auto"/>
    </w:pPr>
    <w:rPr>
      <w:rFonts w:ascii="Times New Roman" w:eastAsia="Times New Roman" w:hAnsi="Times New Roman" w:cs="David"/>
      <w:noProof/>
      <w:sz w:val="24"/>
      <w:szCs w:val="24"/>
    </w:rPr>
  </w:style>
  <w:style w:type="paragraph" w:customStyle="1" w:styleId="E6E6A917CC5E4519A8F2E864C48E22F215">
    <w:name w:val="E6E6A917CC5E4519A8F2E864C48E22F215"/>
    <w:rsid w:val="006377AB"/>
    <w:pPr>
      <w:bidi/>
      <w:spacing w:after="0" w:line="240" w:lineRule="auto"/>
    </w:pPr>
    <w:rPr>
      <w:rFonts w:ascii="Times New Roman" w:eastAsia="Times New Roman" w:hAnsi="Times New Roman" w:cs="David"/>
      <w:noProof/>
      <w:sz w:val="24"/>
      <w:szCs w:val="24"/>
    </w:rPr>
  </w:style>
  <w:style w:type="paragraph" w:customStyle="1" w:styleId="9DC4FF55E52B4E209349FC40470DD41815">
    <w:name w:val="9DC4FF55E52B4E209349FC40470DD41815"/>
    <w:rsid w:val="006377AB"/>
    <w:pPr>
      <w:bidi/>
      <w:spacing w:after="0" w:line="240" w:lineRule="auto"/>
    </w:pPr>
    <w:rPr>
      <w:rFonts w:ascii="Times New Roman" w:eastAsia="Times New Roman" w:hAnsi="Times New Roman" w:cs="David"/>
      <w:noProof/>
      <w:sz w:val="24"/>
      <w:szCs w:val="24"/>
    </w:rPr>
  </w:style>
  <w:style w:type="paragraph" w:customStyle="1" w:styleId="112E7BE5CCF64A68A3D497F283A4D69515">
    <w:name w:val="112E7BE5CCF64A68A3D497F283A4D69515"/>
    <w:rsid w:val="006377AB"/>
    <w:pPr>
      <w:bidi/>
      <w:spacing w:after="0" w:line="240" w:lineRule="auto"/>
    </w:pPr>
    <w:rPr>
      <w:rFonts w:ascii="Times New Roman" w:eastAsia="Times New Roman" w:hAnsi="Times New Roman" w:cs="David"/>
      <w:noProof/>
      <w:sz w:val="24"/>
      <w:szCs w:val="24"/>
    </w:rPr>
  </w:style>
  <w:style w:type="paragraph" w:customStyle="1" w:styleId="ECC435E5782A4F3FB39457279E24BE8813">
    <w:name w:val="ECC435E5782A4F3FB39457279E24BE8813"/>
    <w:rsid w:val="006377AB"/>
    <w:pPr>
      <w:bidi/>
      <w:spacing w:after="0" w:line="240" w:lineRule="auto"/>
    </w:pPr>
    <w:rPr>
      <w:rFonts w:ascii="Times New Roman" w:eastAsia="Times New Roman" w:hAnsi="Times New Roman" w:cs="David"/>
      <w:noProof/>
      <w:sz w:val="24"/>
      <w:szCs w:val="24"/>
    </w:rPr>
  </w:style>
  <w:style w:type="paragraph" w:customStyle="1" w:styleId="E460D38E05664FF79D4EFF282EF8EC9927">
    <w:name w:val="E460D38E05664FF79D4EFF282EF8EC9927"/>
    <w:rsid w:val="006377AB"/>
    <w:pPr>
      <w:bidi/>
      <w:spacing w:after="0" w:line="240" w:lineRule="auto"/>
    </w:pPr>
    <w:rPr>
      <w:rFonts w:ascii="Times New Roman" w:eastAsia="Times New Roman" w:hAnsi="Times New Roman" w:cs="David"/>
      <w:noProof/>
      <w:sz w:val="24"/>
      <w:szCs w:val="24"/>
    </w:rPr>
  </w:style>
  <w:style w:type="paragraph" w:customStyle="1" w:styleId="F5EF4663D5094D57BB3FEC6B89CF5C8E5">
    <w:name w:val="F5EF4663D5094D57BB3FEC6B89CF5C8E5"/>
    <w:rsid w:val="006377AB"/>
    <w:pPr>
      <w:bidi/>
      <w:spacing w:after="0" w:line="240" w:lineRule="auto"/>
    </w:pPr>
    <w:rPr>
      <w:rFonts w:ascii="Times New Roman" w:eastAsia="Times New Roman" w:hAnsi="Times New Roman" w:cs="David"/>
      <w:noProof/>
      <w:sz w:val="24"/>
      <w:szCs w:val="24"/>
    </w:rPr>
  </w:style>
  <w:style w:type="paragraph" w:customStyle="1" w:styleId="D290653DA13E4E738B7E725F79D7332920">
    <w:name w:val="D290653DA13E4E738B7E725F79D7332920"/>
    <w:rsid w:val="006377AB"/>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4188</Words>
  <Characters>20941</Characters>
  <Application>Microsoft Office Word</Application>
  <DocSecurity>4</DocSecurity>
  <Lines>174</Lines>
  <Paragraphs>50</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25079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נעה בקר</cp:lastModifiedBy>
  <cp:revision>2</cp:revision>
  <dcterms:created xsi:type="dcterms:W3CDTF">2025-02-02T12:17:00Z</dcterms:created>
  <dcterms:modified xsi:type="dcterms:W3CDTF">2025-02-02T12:17:00Z</dcterms:modified>
</cp:coreProperties>
</file>